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3DAA68" w14:textId="77777777" w:rsidR="00F75CA3" w:rsidRDefault="00F75CA3" w:rsidP="007C4BB7">
      <w:pPr>
        <w:spacing w:after="0" w:line="240" w:lineRule="auto"/>
        <w:ind w:left="11907"/>
        <w:rPr>
          <w:rFonts w:ascii="Arial" w:hAnsi="Arial" w:cs="Arial"/>
          <w:u w:val="single"/>
        </w:rPr>
      </w:pPr>
      <w:r>
        <w:rPr>
          <w:rFonts w:ascii="Arial" w:hAnsi="Arial" w:cs="Arial"/>
          <w:u w:val="single"/>
        </w:rPr>
        <w:t>Annex D</w:t>
      </w:r>
    </w:p>
    <w:p w14:paraId="31F07FCE" w14:textId="77777777" w:rsidR="0084541E" w:rsidRDefault="00F75CA3" w:rsidP="0084541E">
      <w:pPr>
        <w:spacing w:after="0" w:line="240" w:lineRule="auto"/>
        <w:ind w:left="11907"/>
        <w:rPr>
          <w:rFonts w:ascii="Arial" w:hAnsi="Arial" w:cs="Arial"/>
          <w:u w:val="single"/>
        </w:rPr>
      </w:pPr>
      <w:r>
        <w:rPr>
          <w:rFonts w:ascii="Arial" w:hAnsi="Arial" w:cs="Arial"/>
          <w:u w:val="single"/>
        </w:rPr>
        <w:t>To DEFFORM 47</w:t>
      </w:r>
    </w:p>
    <w:p w14:paraId="757E5942" w14:textId="7AAD8145" w:rsidR="0084541E" w:rsidRDefault="00CB0CEE" w:rsidP="0084541E">
      <w:pPr>
        <w:spacing w:after="0" w:line="240" w:lineRule="auto"/>
        <w:ind w:left="11907"/>
        <w:rPr>
          <w:rFonts w:ascii="Arial" w:hAnsi="Arial" w:cs="Arial"/>
          <w:color w:val="000000"/>
        </w:rPr>
      </w:pPr>
      <w:r>
        <w:rPr>
          <w:rFonts w:ascii="Arial" w:hAnsi="Arial" w:cs="Arial"/>
          <w:color w:val="000000"/>
        </w:rPr>
        <w:t>701712457</w:t>
      </w:r>
    </w:p>
    <w:p w14:paraId="58FBB7EE" w14:textId="04CC5DA9" w:rsidR="00583E94" w:rsidRDefault="007C4BB7" w:rsidP="0084541E">
      <w:pPr>
        <w:spacing w:after="0" w:line="240" w:lineRule="auto"/>
        <w:ind w:firstLine="567"/>
        <w:jc w:val="center"/>
        <w:rPr>
          <w:rFonts w:ascii="Arial" w:hAnsi="Arial" w:cs="Arial"/>
          <w:b/>
          <w:color w:val="000000"/>
          <w:u w:val="single"/>
        </w:rPr>
      </w:pPr>
      <w:r w:rsidRPr="00583E94">
        <w:rPr>
          <w:rFonts w:ascii="Arial" w:hAnsi="Arial" w:cs="Arial"/>
          <w:b/>
          <w:u w:val="single"/>
        </w:rPr>
        <w:t xml:space="preserve">TECHNICAL REQUIREMENTS OF RESPONSE (ROR) – TENDER </w:t>
      </w:r>
      <w:r w:rsidRPr="0084541E">
        <w:rPr>
          <w:rFonts w:ascii="Arial" w:hAnsi="Arial" w:cs="Arial"/>
          <w:b/>
          <w:u w:val="single"/>
        </w:rPr>
        <w:t xml:space="preserve">NUMBER: </w:t>
      </w:r>
      <w:r w:rsidR="00CB0CEE">
        <w:rPr>
          <w:rFonts w:ascii="Arial" w:hAnsi="Arial" w:cs="Arial"/>
          <w:b/>
          <w:color w:val="000000"/>
          <w:u w:val="single"/>
        </w:rPr>
        <w:t>701712457</w:t>
      </w:r>
    </w:p>
    <w:p w14:paraId="6007C813" w14:textId="77777777" w:rsidR="00F5016F" w:rsidRPr="0084541E" w:rsidRDefault="00F5016F" w:rsidP="0084541E">
      <w:pPr>
        <w:spacing w:after="0" w:line="240" w:lineRule="auto"/>
        <w:ind w:firstLine="567"/>
        <w:jc w:val="center"/>
        <w:rPr>
          <w:rFonts w:ascii="Arial" w:hAnsi="Arial" w:cs="Arial"/>
          <w:u w:val="single"/>
        </w:rPr>
      </w:pPr>
    </w:p>
    <w:p w14:paraId="31106868" w14:textId="6E2689E1" w:rsidR="00F5016F" w:rsidRPr="00F5016F" w:rsidRDefault="00F5016F" w:rsidP="00F5016F">
      <w:pPr>
        <w:jc w:val="center"/>
        <w:rPr>
          <w:rFonts w:ascii="Arial" w:hAnsi="Arial" w:cs="Arial"/>
          <w:b/>
          <w:bCs/>
          <w:sz w:val="24"/>
          <w:szCs w:val="24"/>
        </w:rPr>
      </w:pPr>
      <w:bookmarkStart w:id="0" w:name="_Hlk81296657"/>
      <w:r w:rsidRPr="00F5016F">
        <w:rPr>
          <w:rFonts w:ascii="Arial" w:hAnsi="Arial" w:cs="Arial"/>
          <w:b/>
          <w:bCs/>
          <w:sz w:val="24"/>
          <w:szCs w:val="24"/>
        </w:rPr>
        <w:t>THE PROVISION OF END POINT ASSESSMENT TO</w:t>
      </w:r>
      <w:r w:rsidRPr="005F2684">
        <w:rPr>
          <w:rFonts w:ascii="Arial" w:hAnsi="Arial" w:cs="Arial"/>
          <w:b/>
          <w:bCs/>
          <w:sz w:val="24"/>
          <w:szCs w:val="24"/>
        </w:rPr>
        <w:t xml:space="preserve"> </w:t>
      </w:r>
      <w:r w:rsidR="005F2684" w:rsidRPr="005F2684">
        <w:rPr>
          <w:rFonts w:ascii="Arial" w:hAnsi="Arial" w:cs="Arial"/>
          <w:b/>
          <w:bCs/>
          <w:sz w:val="24"/>
          <w:szCs w:val="24"/>
        </w:rPr>
        <w:t>SERVICE PERSONNEL OF THE ROYAL NAVY POLICE (RNP), ROYAL MARINES POLICE (RM POLICE), ROYAL MILITARY POLICE (RMP), MILITARY PROVOST STAFF (MPS) AND MINISTRY OF DEFENCE POLICE (MDP) UNDERTAKING THE LEVEL 3 CUSTODY AND DETENTION OFFICER (ST0386) AND LEVEL 4 NON-HOME OFFICE POLICE OFFICER (ST0764) APPRENTICESHIP STANDARDS</w:t>
      </w:r>
    </w:p>
    <w:bookmarkEnd w:id="0"/>
    <w:p w14:paraId="544F88BB" w14:textId="77777777" w:rsidR="00992C7A" w:rsidRDefault="00992C7A" w:rsidP="00992C7A">
      <w:pPr>
        <w:rPr>
          <w:rFonts w:ascii="Arial" w:hAnsi="Arial" w:cs="Arial"/>
          <w:b/>
        </w:rPr>
      </w:pPr>
      <w:r>
        <w:rPr>
          <w:rFonts w:ascii="Arial" w:hAnsi="Arial" w:cs="Arial"/>
          <w:b/>
        </w:rPr>
        <w:t>Instructions to Tenderers:</w:t>
      </w:r>
    </w:p>
    <w:p w14:paraId="0A3D3E2F" w14:textId="77777777" w:rsidR="00992C7A" w:rsidRPr="008A4C8C" w:rsidRDefault="00992C7A" w:rsidP="00992C7A">
      <w:pPr>
        <w:pStyle w:val="ListParagraph"/>
        <w:numPr>
          <w:ilvl w:val="0"/>
          <w:numId w:val="44"/>
        </w:numPr>
        <w:rPr>
          <w:rFonts w:ascii="Arial" w:hAnsi="Arial" w:cs="Arial"/>
        </w:rPr>
      </w:pPr>
      <w:r w:rsidRPr="008A4C8C">
        <w:rPr>
          <w:rFonts w:ascii="Arial" w:hAnsi="Arial" w:cs="Arial"/>
        </w:rPr>
        <w:t>Please type your response in Arial font, size 11.</w:t>
      </w:r>
    </w:p>
    <w:p w14:paraId="6A875927" w14:textId="77777777" w:rsidR="00992C7A" w:rsidRPr="008A4C8C" w:rsidRDefault="00992C7A" w:rsidP="00992C7A">
      <w:pPr>
        <w:pStyle w:val="ListParagraph"/>
        <w:numPr>
          <w:ilvl w:val="0"/>
          <w:numId w:val="44"/>
        </w:numPr>
        <w:rPr>
          <w:rFonts w:ascii="Arial" w:hAnsi="Arial" w:cs="Arial"/>
          <w:b/>
        </w:rPr>
      </w:pPr>
      <w:r w:rsidRPr="008A4C8C">
        <w:rPr>
          <w:rFonts w:ascii="Arial" w:hAnsi="Arial" w:cs="Arial"/>
        </w:rPr>
        <w:t>Do not exceed the specified word count within each question. If you do so, the Authority will stop evaluating your response once the word limit has been reached, which could have an impact on your score.</w:t>
      </w:r>
    </w:p>
    <w:p w14:paraId="65742354" w14:textId="77777777" w:rsidR="00992C7A" w:rsidRPr="008A4C8C" w:rsidRDefault="00992C7A" w:rsidP="00992C7A">
      <w:pPr>
        <w:pStyle w:val="ListParagraph"/>
        <w:numPr>
          <w:ilvl w:val="0"/>
          <w:numId w:val="44"/>
        </w:numPr>
        <w:rPr>
          <w:rFonts w:ascii="Arial" w:hAnsi="Arial" w:cs="Arial"/>
        </w:rPr>
      </w:pPr>
      <w:r w:rsidRPr="008A4C8C">
        <w:rPr>
          <w:rFonts w:ascii="Arial" w:hAnsi="Arial" w:cs="Arial"/>
        </w:rPr>
        <w:t>If you require the need to reference a separate document (</w:t>
      </w:r>
      <w:proofErr w:type="spellStart"/>
      <w:r w:rsidRPr="008A4C8C">
        <w:rPr>
          <w:rFonts w:ascii="Arial" w:hAnsi="Arial" w:cs="Arial"/>
        </w:rPr>
        <w:t>eg</w:t>
      </w:r>
      <w:proofErr w:type="spellEnd"/>
      <w:r w:rsidRPr="008A4C8C">
        <w:rPr>
          <w:rFonts w:ascii="Arial" w:hAnsi="Arial" w:cs="Arial"/>
        </w:rPr>
        <w:t xml:space="preserve"> Ofsted reports), please reference the document within your response and provide it as a separate attachment. Please </w:t>
      </w:r>
      <w:r w:rsidRPr="008A4C8C">
        <w:rPr>
          <w:rFonts w:ascii="Arial" w:hAnsi="Arial" w:cs="Arial"/>
          <w:u w:val="single"/>
        </w:rPr>
        <w:t>do not</w:t>
      </w:r>
      <w:r w:rsidRPr="008A4C8C">
        <w:rPr>
          <w:rFonts w:ascii="Arial" w:hAnsi="Arial" w:cs="Arial"/>
        </w:rPr>
        <w:t xml:space="preserve"> use this </w:t>
      </w:r>
      <w:proofErr w:type="gramStart"/>
      <w:r w:rsidRPr="008A4C8C">
        <w:rPr>
          <w:rFonts w:ascii="Arial" w:hAnsi="Arial" w:cs="Arial"/>
        </w:rPr>
        <w:t>as a means to</w:t>
      </w:r>
      <w:proofErr w:type="gramEnd"/>
      <w:r w:rsidRPr="008A4C8C">
        <w:rPr>
          <w:rFonts w:ascii="Arial" w:hAnsi="Arial" w:cs="Arial"/>
        </w:rPr>
        <w:t xml:space="preserve"> extend your response beyond the specified word count. Any Marketing Material will not be evaluated. </w:t>
      </w:r>
    </w:p>
    <w:p w14:paraId="337C3884" w14:textId="77777777" w:rsidR="00992C7A" w:rsidRPr="008A4C8C" w:rsidRDefault="00992C7A" w:rsidP="00992C7A">
      <w:pPr>
        <w:pStyle w:val="ListParagraph"/>
        <w:numPr>
          <w:ilvl w:val="0"/>
          <w:numId w:val="44"/>
        </w:numPr>
        <w:rPr>
          <w:rFonts w:ascii="Arial" w:hAnsi="Arial" w:cs="Arial"/>
        </w:rPr>
      </w:pPr>
      <w:r w:rsidRPr="008A4C8C">
        <w:rPr>
          <w:rFonts w:ascii="Arial" w:hAnsi="Arial" w:cs="Arial"/>
        </w:rPr>
        <w:t>When referencing documents please ensure you include the document title and any page number(s) and paragraph(s) that you wish panel members to take into consideration when scoring your bid. For example, “See attached Annex E H&amp;S Policy Document, page 2, paras 3 – 6”.</w:t>
      </w:r>
    </w:p>
    <w:p w14:paraId="3F90E21D" w14:textId="77777777" w:rsidR="00992C7A" w:rsidRPr="008A4C8C" w:rsidRDefault="00992C7A" w:rsidP="00992C7A">
      <w:pPr>
        <w:pStyle w:val="ListParagraph"/>
        <w:numPr>
          <w:ilvl w:val="0"/>
          <w:numId w:val="44"/>
        </w:numPr>
        <w:rPr>
          <w:rFonts w:ascii="Arial" w:hAnsi="Arial" w:cs="Arial"/>
        </w:rPr>
      </w:pPr>
      <w:r w:rsidRPr="008A4C8C">
        <w:rPr>
          <w:rFonts w:ascii="Arial" w:hAnsi="Arial" w:cs="Arial"/>
        </w:rPr>
        <w:t xml:space="preserve">Please be aware panel members will only consider the answer provided to each specific question and any additional correctly referenced documents for each question in isolation.  </w:t>
      </w:r>
    </w:p>
    <w:p w14:paraId="343F5B49" w14:textId="1CC3604E" w:rsidR="00992C7A" w:rsidRPr="008A4C8C" w:rsidRDefault="00992C7A" w:rsidP="00992C7A">
      <w:pPr>
        <w:pStyle w:val="ListParagraph"/>
        <w:numPr>
          <w:ilvl w:val="0"/>
          <w:numId w:val="44"/>
        </w:numPr>
        <w:rPr>
          <w:rFonts w:ascii="Arial" w:hAnsi="Arial" w:cs="Arial"/>
        </w:rPr>
      </w:pPr>
      <w:r w:rsidRPr="008A4C8C">
        <w:rPr>
          <w:rFonts w:ascii="Arial" w:hAnsi="Arial" w:cs="Arial"/>
        </w:rPr>
        <w:t>If answers for previous questions enhance current questions, please appropriately reference this question and the paragraph it pertains to.  For example, “Refer to Q1c para 3”.</w:t>
      </w:r>
    </w:p>
    <w:p w14:paraId="0E52404B" w14:textId="037F2449" w:rsidR="004118FA" w:rsidRPr="00675BBD" w:rsidRDefault="008A4C8C" w:rsidP="00992C7A">
      <w:pPr>
        <w:pStyle w:val="ListParagraph"/>
        <w:numPr>
          <w:ilvl w:val="0"/>
          <w:numId w:val="44"/>
        </w:numPr>
        <w:rPr>
          <w:rFonts w:ascii="Arial" w:hAnsi="Arial" w:cs="Arial"/>
        </w:rPr>
      </w:pPr>
      <w:r w:rsidRPr="00675BBD">
        <w:rPr>
          <w:rFonts w:ascii="Arial" w:hAnsi="Arial" w:cs="Arial"/>
        </w:rPr>
        <w:t xml:space="preserve">To ensure and maintain the integrity of information and data </w:t>
      </w:r>
      <w:r w:rsidR="006440A5" w:rsidRPr="00675BBD">
        <w:rPr>
          <w:rFonts w:ascii="Arial" w:hAnsi="Arial" w:cs="Arial"/>
        </w:rPr>
        <w:t xml:space="preserve">within </w:t>
      </w:r>
      <w:r w:rsidR="008D0F48" w:rsidRPr="00675BBD">
        <w:rPr>
          <w:rFonts w:ascii="Arial" w:hAnsi="Arial" w:cs="Arial"/>
        </w:rPr>
        <w:t>bidder</w:t>
      </w:r>
      <w:r w:rsidR="002C2961" w:rsidRPr="00675BBD">
        <w:rPr>
          <w:rFonts w:ascii="Arial" w:hAnsi="Arial" w:cs="Arial"/>
        </w:rPr>
        <w:t xml:space="preserve"> </w:t>
      </w:r>
      <w:r w:rsidR="006440A5" w:rsidRPr="00675BBD">
        <w:rPr>
          <w:rFonts w:ascii="Arial" w:hAnsi="Arial" w:cs="Arial"/>
        </w:rPr>
        <w:t xml:space="preserve">responses </w:t>
      </w:r>
      <w:r w:rsidRPr="00675BBD">
        <w:rPr>
          <w:rFonts w:ascii="Arial" w:hAnsi="Arial" w:cs="Arial"/>
        </w:rPr>
        <w:t xml:space="preserve">be aware that panel members will not access any hyperlinks found within responses, Annexes or Appendices.  </w:t>
      </w:r>
    </w:p>
    <w:p w14:paraId="440D35E0" w14:textId="77777777" w:rsidR="00F75CA3" w:rsidRDefault="00F75CA3" w:rsidP="007C4BB7">
      <w:pPr>
        <w:spacing w:after="0" w:line="240" w:lineRule="auto"/>
        <w:outlineLvl w:val="0"/>
        <w:rPr>
          <w:rFonts w:ascii="Arial" w:hAnsi="Arial" w:cs="Arial"/>
          <w:b/>
          <w:bCs/>
          <w:u w:val="single"/>
        </w:rPr>
      </w:pPr>
    </w:p>
    <w:p w14:paraId="15962B36" w14:textId="54BE6AEE" w:rsidR="00F75CA3" w:rsidRPr="003D1E91" w:rsidRDefault="00F75CA3" w:rsidP="007C4BB7">
      <w:pPr>
        <w:spacing w:after="0" w:line="240" w:lineRule="auto"/>
        <w:outlineLvl w:val="0"/>
        <w:rPr>
          <w:rFonts w:ascii="Arial" w:hAnsi="Arial" w:cs="Arial"/>
          <w:b/>
          <w:bCs/>
        </w:rPr>
      </w:pPr>
      <w:r w:rsidRPr="003D1E91">
        <w:rPr>
          <w:rFonts w:ascii="Arial" w:hAnsi="Arial" w:cs="Arial"/>
          <w:b/>
          <w:bCs/>
        </w:rPr>
        <w:t>WEIGHTED EVALUATION CRITERIA</w:t>
      </w:r>
    </w:p>
    <w:p w14:paraId="5F051250" w14:textId="77777777" w:rsidR="007C4BB7" w:rsidRPr="007C4BB7" w:rsidRDefault="007C4BB7" w:rsidP="007C4BB7">
      <w:pPr>
        <w:spacing w:after="0" w:line="240" w:lineRule="auto"/>
        <w:outlineLvl w:val="0"/>
        <w:rPr>
          <w:rFonts w:ascii="Arial" w:hAnsi="Arial" w:cs="Arial"/>
          <w:b/>
          <w:bCs/>
          <w:u w:val="single"/>
        </w:rPr>
      </w:pPr>
    </w:p>
    <w:p w14:paraId="6E8C1F32" w14:textId="706198A1" w:rsidR="00F75CA3" w:rsidRPr="007C4BB7" w:rsidRDefault="00F75CA3" w:rsidP="007C4BB7">
      <w:pPr>
        <w:spacing w:after="0" w:line="240" w:lineRule="auto"/>
        <w:outlineLvl w:val="0"/>
        <w:rPr>
          <w:rFonts w:ascii="Arial" w:hAnsi="Arial" w:cs="Arial"/>
          <w:b/>
          <w:bCs/>
        </w:rPr>
      </w:pPr>
      <w:r w:rsidRPr="007C4BB7">
        <w:rPr>
          <w:rFonts w:ascii="Arial" w:hAnsi="Arial" w:cs="Arial"/>
          <w:b/>
          <w:bCs/>
        </w:rPr>
        <w:t>Score</w:t>
      </w:r>
      <w:r w:rsidR="007C4BB7" w:rsidRPr="007C4BB7">
        <w:rPr>
          <w:rFonts w:ascii="Arial" w:hAnsi="Arial" w:cs="Arial"/>
          <w:b/>
          <w:bCs/>
        </w:rPr>
        <w:t xml:space="preserve"> </w:t>
      </w:r>
      <w:r w:rsidRPr="007C4BB7">
        <w:rPr>
          <w:rFonts w:ascii="Arial" w:hAnsi="Arial" w:cs="Arial"/>
          <w:b/>
          <w:bCs/>
        </w:rPr>
        <w:t>Definition</w:t>
      </w:r>
    </w:p>
    <w:p w14:paraId="6AEDA7B3" w14:textId="77777777" w:rsidR="007C4BB7" w:rsidRDefault="007C4BB7" w:rsidP="007C4BB7">
      <w:pPr>
        <w:spacing w:after="0" w:line="240" w:lineRule="auto"/>
        <w:outlineLvl w:val="0"/>
        <w:rPr>
          <w:rFonts w:ascii="Arial" w:hAnsi="Arial" w:cs="Arial"/>
          <w:b/>
          <w:bCs/>
          <w:u w:val="single"/>
        </w:rPr>
      </w:pPr>
    </w:p>
    <w:p w14:paraId="082861C0" w14:textId="3A476893" w:rsidR="007C4BB7" w:rsidRDefault="00F75CA3" w:rsidP="007C4BB7">
      <w:pPr>
        <w:spacing w:after="0" w:line="240" w:lineRule="auto"/>
        <w:outlineLvl w:val="0"/>
        <w:rPr>
          <w:rFonts w:ascii="Arial" w:hAnsi="Arial" w:cs="Arial"/>
          <w:bCs/>
        </w:rPr>
      </w:pPr>
      <w:r>
        <w:rPr>
          <w:rFonts w:ascii="Arial" w:hAnsi="Arial" w:cs="Arial"/>
          <w:bCs/>
        </w:rPr>
        <w:t>Each individual technical criterion will be evaluated against the following scoring mechanism:</w:t>
      </w:r>
    </w:p>
    <w:p w14:paraId="6083B4A1" w14:textId="77777777" w:rsidR="007C4BB7" w:rsidRDefault="007C4BB7" w:rsidP="007C4BB7">
      <w:pPr>
        <w:spacing w:after="0" w:line="240" w:lineRule="auto"/>
        <w:outlineLvl w:val="0"/>
        <w:rPr>
          <w:rFonts w:ascii="Arial" w:hAnsi="Arial" w:cs="Arial"/>
          <w:bCs/>
        </w:rPr>
      </w:pPr>
    </w:p>
    <w:tbl>
      <w:tblPr>
        <w:tblStyle w:val="TableGrid"/>
        <w:tblW w:w="0" w:type="auto"/>
        <w:tblLook w:val="04A0" w:firstRow="1" w:lastRow="0" w:firstColumn="1" w:lastColumn="0" w:noHBand="0" w:noVBand="1"/>
      </w:tblPr>
      <w:tblGrid>
        <w:gridCol w:w="846"/>
        <w:gridCol w:w="1417"/>
        <w:gridCol w:w="12297"/>
      </w:tblGrid>
      <w:tr w:rsidR="007C4BB7" w:rsidRPr="007C4BB7" w14:paraId="5F57D5FF" w14:textId="77777777" w:rsidTr="0220141D">
        <w:tc>
          <w:tcPr>
            <w:tcW w:w="846" w:type="dxa"/>
          </w:tcPr>
          <w:p w14:paraId="3BC54A15" w14:textId="4C971B65" w:rsidR="007C4BB7" w:rsidRPr="007C4BB7" w:rsidRDefault="007C4BB7" w:rsidP="00746718">
            <w:pPr>
              <w:jc w:val="center"/>
              <w:outlineLvl w:val="0"/>
              <w:rPr>
                <w:rFonts w:ascii="Arial" w:hAnsi="Arial" w:cs="Arial"/>
                <w:b/>
                <w:bCs/>
              </w:rPr>
            </w:pPr>
            <w:r w:rsidRPr="007C4BB7">
              <w:rPr>
                <w:rFonts w:ascii="Arial" w:hAnsi="Arial" w:cs="Arial"/>
                <w:b/>
                <w:bCs/>
              </w:rPr>
              <w:t>Score</w:t>
            </w:r>
          </w:p>
        </w:tc>
        <w:tc>
          <w:tcPr>
            <w:tcW w:w="1417" w:type="dxa"/>
          </w:tcPr>
          <w:p w14:paraId="1AB7DD6D" w14:textId="0812D9C6" w:rsidR="007C4BB7" w:rsidRPr="007C4BB7" w:rsidRDefault="007C4BB7" w:rsidP="00746718">
            <w:pPr>
              <w:jc w:val="center"/>
              <w:outlineLvl w:val="0"/>
              <w:rPr>
                <w:rFonts w:ascii="Arial" w:hAnsi="Arial" w:cs="Arial"/>
                <w:b/>
                <w:bCs/>
              </w:rPr>
            </w:pPr>
            <w:r w:rsidRPr="007C4BB7">
              <w:rPr>
                <w:rFonts w:ascii="Arial" w:hAnsi="Arial" w:cs="Arial"/>
                <w:b/>
                <w:bCs/>
              </w:rPr>
              <w:t>Meaning</w:t>
            </w:r>
          </w:p>
        </w:tc>
        <w:tc>
          <w:tcPr>
            <w:tcW w:w="12297" w:type="dxa"/>
          </w:tcPr>
          <w:p w14:paraId="1AB65140" w14:textId="26D51B1D" w:rsidR="007C4BB7" w:rsidRPr="007C4BB7" w:rsidRDefault="007C4BB7" w:rsidP="00746718">
            <w:pPr>
              <w:outlineLvl w:val="0"/>
              <w:rPr>
                <w:rFonts w:ascii="Arial" w:hAnsi="Arial" w:cs="Arial"/>
                <w:b/>
                <w:bCs/>
              </w:rPr>
            </w:pPr>
            <w:r w:rsidRPr="007C4BB7">
              <w:rPr>
                <w:rFonts w:ascii="Arial" w:hAnsi="Arial" w:cs="Arial"/>
                <w:b/>
                <w:bCs/>
              </w:rPr>
              <w:t>Description</w:t>
            </w:r>
          </w:p>
        </w:tc>
      </w:tr>
      <w:tr w:rsidR="007C4BB7" w14:paraId="7BF1049F" w14:textId="77777777" w:rsidTr="0220141D">
        <w:tc>
          <w:tcPr>
            <w:tcW w:w="846" w:type="dxa"/>
          </w:tcPr>
          <w:p w14:paraId="47B977FF" w14:textId="75746D7A" w:rsidR="007C4BB7" w:rsidRDefault="007C4BB7" w:rsidP="00746718">
            <w:pPr>
              <w:jc w:val="center"/>
              <w:outlineLvl w:val="0"/>
              <w:rPr>
                <w:rFonts w:ascii="Arial" w:hAnsi="Arial" w:cs="Arial"/>
                <w:bCs/>
              </w:rPr>
            </w:pPr>
            <w:r>
              <w:rPr>
                <w:rFonts w:ascii="Arial" w:hAnsi="Arial" w:cs="Arial"/>
                <w:bCs/>
              </w:rPr>
              <w:lastRenderedPageBreak/>
              <w:t>10</w:t>
            </w:r>
          </w:p>
        </w:tc>
        <w:tc>
          <w:tcPr>
            <w:tcW w:w="1417" w:type="dxa"/>
          </w:tcPr>
          <w:p w14:paraId="313D3BBE" w14:textId="60AC61B8" w:rsidR="007C4BB7" w:rsidRPr="007C4BB7" w:rsidRDefault="007C4BB7" w:rsidP="00746718">
            <w:pPr>
              <w:jc w:val="center"/>
              <w:outlineLvl w:val="0"/>
              <w:rPr>
                <w:rFonts w:ascii="Arial" w:hAnsi="Arial" w:cs="Arial"/>
                <w:bCs/>
              </w:rPr>
            </w:pPr>
            <w:r w:rsidRPr="007C4BB7">
              <w:rPr>
                <w:rFonts w:ascii="Arial" w:hAnsi="Arial" w:cs="Arial"/>
                <w:bCs/>
              </w:rPr>
              <w:t>Excellent</w:t>
            </w:r>
          </w:p>
        </w:tc>
        <w:tc>
          <w:tcPr>
            <w:tcW w:w="12297" w:type="dxa"/>
          </w:tcPr>
          <w:p w14:paraId="1529B427" w14:textId="445BF631" w:rsidR="007C4BB7" w:rsidRDefault="007C4BB7" w:rsidP="0220141D">
            <w:pPr>
              <w:outlineLvl w:val="0"/>
              <w:rPr>
                <w:rFonts w:ascii="Arial" w:hAnsi="Arial" w:cs="Arial"/>
              </w:rPr>
            </w:pPr>
            <w:r w:rsidRPr="0220141D">
              <w:rPr>
                <w:rFonts w:ascii="Arial" w:hAnsi="Arial" w:cs="Arial"/>
              </w:rPr>
              <w:t xml:space="preserve">The response is comprehensive, unambiguous and demonstrates an </w:t>
            </w:r>
            <w:r w:rsidRPr="0220141D">
              <w:rPr>
                <w:rFonts w:ascii="Arial" w:hAnsi="Arial" w:cs="Arial"/>
                <w:b/>
                <w:bCs/>
              </w:rPr>
              <w:t>excellent understanding</w:t>
            </w:r>
            <w:r w:rsidRPr="0220141D">
              <w:rPr>
                <w:rFonts w:ascii="Arial" w:hAnsi="Arial" w:cs="Arial"/>
              </w:rPr>
              <w:t xml:space="preserve"> of the Authority’s requirement.  The described solution </w:t>
            </w:r>
            <w:r w:rsidRPr="0220141D">
              <w:rPr>
                <w:rFonts w:ascii="Arial" w:hAnsi="Arial" w:cs="Arial"/>
                <w:b/>
                <w:bCs/>
              </w:rPr>
              <w:t>more than</w:t>
            </w:r>
            <w:r w:rsidRPr="0220141D">
              <w:rPr>
                <w:rFonts w:ascii="Arial" w:hAnsi="Arial" w:cs="Arial"/>
              </w:rPr>
              <w:t xml:space="preserve"> </w:t>
            </w:r>
            <w:r w:rsidRPr="0220141D">
              <w:rPr>
                <w:rFonts w:ascii="Arial" w:hAnsi="Arial" w:cs="Arial"/>
                <w:b/>
                <w:bCs/>
              </w:rPr>
              <w:t xml:space="preserve">meets all </w:t>
            </w:r>
            <w:r w:rsidRPr="0220141D">
              <w:rPr>
                <w:rFonts w:ascii="Arial" w:hAnsi="Arial" w:cs="Arial"/>
              </w:rPr>
              <w:t xml:space="preserve">the needs of the Authority as described in the SOR, is compliant with all standards and recognises </w:t>
            </w:r>
            <w:r w:rsidRPr="0220141D">
              <w:rPr>
                <w:rFonts w:ascii="Arial" w:hAnsi="Arial" w:cs="Arial"/>
                <w:b/>
                <w:bCs/>
              </w:rPr>
              <w:t>all</w:t>
            </w:r>
            <w:r w:rsidRPr="0220141D">
              <w:rPr>
                <w:rFonts w:ascii="Arial" w:hAnsi="Arial" w:cs="Arial"/>
              </w:rPr>
              <w:t xml:space="preserve"> the issues involved.  </w:t>
            </w:r>
            <w:r w:rsidR="00672427" w:rsidRPr="0220141D">
              <w:rPr>
                <w:rFonts w:ascii="Arial" w:hAnsi="Arial" w:cs="Arial"/>
              </w:rPr>
              <w:t xml:space="preserve">The described solution </w:t>
            </w:r>
            <w:r w:rsidR="00672427">
              <w:rPr>
                <w:rFonts w:ascii="Arial" w:hAnsi="Arial" w:cs="Arial"/>
              </w:rPr>
              <w:t>d</w:t>
            </w:r>
            <w:r w:rsidRPr="0220141D">
              <w:rPr>
                <w:rFonts w:ascii="Arial" w:hAnsi="Arial" w:cs="Arial"/>
              </w:rPr>
              <w:t>emonstrate</w:t>
            </w:r>
            <w:r w:rsidR="692E0E64" w:rsidRPr="0220141D">
              <w:rPr>
                <w:rFonts w:ascii="Arial" w:hAnsi="Arial" w:cs="Arial"/>
              </w:rPr>
              <w:t>s</w:t>
            </w:r>
            <w:r w:rsidRPr="0220141D">
              <w:rPr>
                <w:rFonts w:ascii="Arial" w:hAnsi="Arial" w:cs="Arial"/>
              </w:rPr>
              <w:t xml:space="preserve"> very strong evidence that </w:t>
            </w:r>
            <w:r w:rsidRPr="0220141D">
              <w:rPr>
                <w:rFonts w:ascii="Arial" w:hAnsi="Arial" w:cs="Arial"/>
                <w:b/>
                <w:bCs/>
              </w:rPr>
              <w:t>all</w:t>
            </w:r>
            <w:r w:rsidRPr="0220141D">
              <w:rPr>
                <w:rFonts w:ascii="Arial" w:hAnsi="Arial" w:cs="Arial"/>
              </w:rPr>
              <w:t xml:space="preserve"> </w:t>
            </w:r>
            <w:r w:rsidRPr="0220141D">
              <w:rPr>
                <w:rFonts w:ascii="Arial" w:hAnsi="Arial" w:cs="Arial"/>
                <w:b/>
                <w:bCs/>
              </w:rPr>
              <w:t>aspects</w:t>
            </w:r>
            <w:r w:rsidRPr="0220141D">
              <w:rPr>
                <w:rFonts w:ascii="Arial" w:hAnsi="Arial" w:cs="Arial"/>
              </w:rPr>
              <w:t xml:space="preserve"> of their solution are feasible and robust.</w:t>
            </w:r>
          </w:p>
        </w:tc>
      </w:tr>
      <w:tr w:rsidR="007C4BB7" w14:paraId="1C0BBA82" w14:textId="77777777" w:rsidTr="0220141D">
        <w:tc>
          <w:tcPr>
            <w:tcW w:w="846" w:type="dxa"/>
          </w:tcPr>
          <w:p w14:paraId="684B3A66" w14:textId="0E98D1B7" w:rsidR="007C4BB7" w:rsidRDefault="007C4BB7" w:rsidP="00746718">
            <w:pPr>
              <w:jc w:val="center"/>
              <w:outlineLvl w:val="0"/>
              <w:rPr>
                <w:rFonts w:ascii="Arial" w:hAnsi="Arial" w:cs="Arial"/>
                <w:bCs/>
              </w:rPr>
            </w:pPr>
            <w:r>
              <w:rPr>
                <w:rFonts w:ascii="Arial" w:hAnsi="Arial" w:cs="Arial"/>
                <w:bCs/>
              </w:rPr>
              <w:t>7</w:t>
            </w:r>
          </w:p>
        </w:tc>
        <w:tc>
          <w:tcPr>
            <w:tcW w:w="1417" w:type="dxa"/>
          </w:tcPr>
          <w:p w14:paraId="290C57F6" w14:textId="4CB7A53E" w:rsidR="007C4BB7" w:rsidRPr="007C4BB7" w:rsidRDefault="007C4BB7" w:rsidP="00746718">
            <w:pPr>
              <w:jc w:val="center"/>
              <w:outlineLvl w:val="0"/>
              <w:rPr>
                <w:rFonts w:ascii="Arial" w:hAnsi="Arial" w:cs="Arial"/>
                <w:bCs/>
              </w:rPr>
            </w:pPr>
            <w:r w:rsidRPr="007C4BB7">
              <w:rPr>
                <w:rFonts w:ascii="Arial" w:hAnsi="Arial" w:cs="Arial"/>
                <w:bCs/>
              </w:rPr>
              <w:t>Good</w:t>
            </w:r>
          </w:p>
        </w:tc>
        <w:tc>
          <w:tcPr>
            <w:tcW w:w="12297" w:type="dxa"/>
          </w:tcPr>
          <w:p w14:paraId="59974A56" w14:textId="1FACA50C" w:rsidR="007C4BB7" w:rsidRDefault="007C4BB7" w:rsidP="0220141D">
            <w:pPr>
              <w:outlineLvl w:val="0"/>
              <w:rPr>
                <w:rFonts w:ascii="Arial" w:hAnsi="Arial" w:cs="Arial"/>
              </w:rPr>
            </w:pPr>
            <w:r w:rsidRPr="0220141D">
              <w:rPr>
                <w:rFonts w:ascii="Arial" w:hAnsi="Arial" w:cs="Arial"/>
              </w:rPr>
              <w:t xml:space="preserve">The response demonstrates a </w:t>
            </w:r>
            <w:r w:rsidRPr="0220141D">
              <w:rPr>
                <w:rFonts w:ascii="Arial" w:hAnsi="Arial" w:cs="Arial"/>
                <w:b/>
                <w:bCs/>
              </w:rPr>
              <w:t>good understanding</w:t>
            </w:r>
            <w:r w:rsidRPr="0220141D">
              <w:rPr>
                <w:rFonts w:ascii="Arial" w:hAnsi="Arial" w:cs="Arial"/>
              </w:rPr>
              <w:t xml:space="preserve"> of the Authority’s requirement.  The described solution </w:t>
            </w:r>
            <w:r w:rsidRPr="0220141D">
              <w:rPr>
                <w:rFonts w:ascii="Arial" w:hAnsi="Arial" w:cs="Arial"/>
                <w:b/>
                <w:bCs/>
              </w:rPr>
              <w:t>meets</w:t>
            </w:r>
            <w:r w:rsidRPr="0220141D">
              <w:rPr>
                <w:rFonts w:ascii="Arial" w:hAnsi="Arial" w:cs="Arial"/>
              </w:rPr>
              <w:t xml:space="preserve"> the needs of the Authority as described in the SOR, is compliant with all standards and recognises </w:t>
            </w:r>
            <w:r w:rsidRPr="0220141D">
              <w:rPr>
                <w:rFonts w:ascii="Arial" w:hAnsi="Arial" w:cs="Arial"/>
                <w:b/>
                <w:bCs/>
              </w:rPr>
              <w:t>all</w:t>
            </w:r>
            <w:r w:rsidRPr="0220141D">
              <w:rPr>
                <w:rFonts w:ascii="Arial" w:hAnsi="Arial" w:cs="Arial"/>
              </w:rPr>
              <w:t xml:space="preserve"> the issues involved.  The described solution demonstrate</w:t>
            </w:r>
            <w:r w:rsidR="4C7B1B71" w:rsidRPr="0220141D">
              <w:rPr>
                <w:rFonts w:ascii="Arial" w:hAnsi="Arial" w:cs="Arial"/>
              </w:rPr>
              <w:t>s</w:t>
            </w:r>
            <w:r w:rsidRPr="0220141D">
              <w:rPr>
                <w:rFonts w:ascii="Arial" w:hAnsi="Arial" w:cs="Arial"/>
              </w:rPr>
              <w:t xml:space="preserve"> strong evidence that their solution is feasible and robust.</w:t>
            </w:r>
          </w:p>
        </w:tc>
      </w:tr>
      <w:tr w:rsidR="007C4BB7" w14:paraId="11E68AE6" w14:textId="77777777" w:rsidTr="0220141D">
        <w:tc>
          <w:tcPr>
            <w:tcW w:w="846" w:type="dxa"/>
          </w:tcPr>
          <w:p w14:paraId="08FECAF9" w14:textId="17B21EA4" w:rsidR="007C4BB7" w:rsidRDefault="007C4BB7" w:rsidP="00746718">
            <w:pPr>
              <w:jc w:val="center"/>
              <w:outlineLvl w:val="0"/>
              <w:rPr>
                <w:rFonts w:ascii="Arial" w:hAnsi="Arial" w:cs="Arial"/>
                <w:bCs/>
              </w:rPr>
            </w:pPr>
            <w:r>
              <w:rPr>
                <w:rFonts w:ascii="Arial" w:hAnsi="Arial" w:cs="Arial"/>
                <w:bCs/>
              </w:rPr>
              <w:t>5</w:t>
            </w:r>
          </w:p>
        </w:tc>
        <w:tc>
          <w:tcPr>
            <w:tcW w:w="1417" w:type="dxa"/>
          </w:tcPr>
          <w:p w14:paraId="31BD5959" w14:textId="5ACBDD9D" w:rsidR="007C4BB7" w:rsidRPr="007C4BB7" w:rsidRDefault="007C4BB7" w:rsidP="00746718">
            <w:pPr>
              <w:jc w:val="center"/>
              <w:outlineLvl w:val="0"/>
              <w:rPr>
                <w:rFonts w:ascii="Arial" w:hAnsi="Arial" w:cs="Arial"/>
                <w:bCs/>
              </w:rPr>
            </w:pPr>
            <w:r w:rsidRPr="007C4BB7">
              <w:rPr>
                <w:rFonts w:ascii="Arial" w:hAnsi="Arial" w:cs="Arial"/>
                <w:bCs/>
              </w:rPr>
              <w:t>Satisfactory</w:t>
            </w:r>
          </w:p>
        </w:tc>
        <w:tc>
          <w:tcPr>
            <w:tcW w:w="12297" w:type="dxa"/>
          </w:tcPr>
          <w:p w14:paraId="48196939" w14:textId="7A403451" w:rsidR="007C4BB7" w:rsidRDefault="007C4BB7" w:rsidP="0220141D">
            <w:pPr>
              <w:outlineLvl w:val="0"/>
              <w:rPr>
                <w:rFonts w:ascii="Arial" w:hAnsi="Arial" w:cs="Arial"/>
              </w:rPr>
            </w:pPr>
            <w:r w:rsidRPr="0220141D">
              <w:rPr>
                <w:rFonts w:ascii="Arial" w:hAnsi="Arial" w:cs="Arial"/>
              </w:rPr>
              <w:t xml:space="preserve">The response demonstrates an </w:t>
            </w:r>
            <w:r w:rsidRPr="0220141D">
              <w:rPr>
                <w:rFonts w:ascii="Arial" w:hAnsi="Arial" w:cs="Arial"/>
                <w:b/>
                <w:bCs/>
              </w:rPr>
              <w:t>understanding</w:t>
            </w:r>
            <w:r w:rsidRPr="0220141D">
              <w:rPr>
                <w:rFonts w:ascii="Arial" w:hAnsi="Arial" w:cs="Arial"/>
              </w:rPr>
              <w:t xml:space="preserve"> of the Authority’s requirement but may show a lack of understanding in some areas. The described solution </w:t>
            </w:r>
            <w:r w:rsidRPr="0220141D">
              <w:rPr>
                <w:rFonts w:ascii="Arial" w:hAnsi="Arial" w:cs="Arial"/>
                <w:b/>
                <w:bCs/>
              </w:rPr>
              <w:t>meets</w:t>
            </w:r>
            <w:r w:rsidRPr="0220141D">
              <w:rPr>
                <w:rFonts w:ascii="Arial" w:hAnsi="Arial" w:cs="Arial"/>
              </w:rPr>
              <w:t xml:space="preserve"> the needs of the Authority, is compliant with all standards and recognises the issues involved.  </w:t>
            </w:r>
            <w:r w:rsidR="001E5235" w:rsidRPr="0220141D">
              <w:rPr>
                <w:rFonts w:ascii="Arial" w:hAnsi="Arial" w:cs="Arial"/>
              </w:rPr>
              <w:t xml:space="preserve">The described solution </w:t>
            </w:r>
            <w:r w:rsidR="001E5235">
              <w:rPr>
                <w:rFonts w:ascii="Arial" w:hAnsi="Arial" w:cs="Arial"/>
              </w:rPr>
              <w:t>d</w:t>
            </w:r>
            <w:r w:rsidRPr="0220141D">
              <w:rPr>
                <w:rFonts w:ascii="Arial" w:hAnsi="Arial" w:cs="Arial"/>
              </w:rPr>
              <w:t>emonstrate</w:t>
            </w:r>
            <w:r w:rsidR="0B904B09" w:rsidRPr="0220141D">
              <w:rPr>
                <w:rFonts w:ascii="Arial" w:hAnsi="Arial" w:cs="Arial"/>
              </w:rPr>
              <w:t>s</w:t>
            </w:r>
            <w:r w:rsidRPr="0220141D">
              <w:rPr>
                <w:rFonts w:ascii="Arial" w:hAnsi="Arial" w:cs="Arial"/>
              </w:rPr>
              <w:t xml:space="preserve"> that </w:t>
            </w:r>
            <w:r w:rsidRPr="0220141D">
              <w:rPr>
                <w:rFonts w:ascii="Arial" w:hAnsi="Arial" w:cs="Arial"/>
                <w:b/>
                <w:bCs/>
              </w:rPr>
              <w:t>most aspects</w:t>
            </w:r>
            <w:r w:rsidRPr="0220141D">
              <w:rPr>
                <w:rFonts w:ascii="Arial" w:hAnsi="Arial" w:cs="Arial"/>
              </w:rPr>
              <w:t xml:space="preserve"> of their solution are feasible and robust.</w:t>
            </w:r>
          </w:p>
        </w:tc>
      </w:tr>
      <w:tr w:rsidR="007C4BB7" w14:paraId="0DB112A4" w14:textId="77777777" w:rsidTr="0220141D">
        <w:tc>
          <w:tcPr>
            <w:tcW w:w="846" w:type="dxa"/>
          </w:tcPr>
          <w:p w14:paraId="546B4F34" w14:textId="274E4628" w:rsidR="007C4BB7" w:rsidRDefault="007C4BB7" w:rsidP="00746718">
            <w:pPr>
              <w:jc w:val="center"/>
              <w:outlineLvl w:val="0"/>
              <w:rPr>
                <w:rFonts w:ascii="Arial" w:hAnsi="Arial" w:cs="Arial"/>
                <w:bCs/>
              </w:rPr>
            </w:pPr>
            <w:r>
              <w:rPr>
                <w:rFonts w:ascii="Arial" w:hAnsi="Arial" w:cs="Arial"/>
                <w:bCs/>
              </w:rPr>
              <w:t>3</w:t>
            </w:r>
          </w:p>
        </w:tc>
        <w:tc>
          <w:tcPr>
            <w:tcW w:w="1417" w:type="dxa"/>
          </w:tcPr>
          <w:p w14:paraId="33CA59D4" w14:textId="0A519950" w:rsidR="007C4BB7" w:rsidRPr="007C4BB7" w:rsidRDefault="007C4BB7" w:rsidP="00746718">
            <w:pPr>
              <w:jc w:val="center"/>
              <w:outlineLvl w:val="0"/>
              <w:rPr>
                <w:rFonts w:ascii="Arial" w:hAnsi="Arial" w:cs="Arial"/>
                <w:bCs/>
              </w:rPr>
            </w:pPr>
            <w:r w:rsidRPr="007C4BB7">
              <w:rPr>
                <w:rFonts w:ascii="Arial" w:hAnsi="Arial" w:cs="Arial"/>
                <w:bCs/>
              </w:rPr>
              <w:t>Minor Concerns</w:t>
            </w:r>
          </w:p>
        </w:tc>
        <w:tc>
          <w:tcPr>
            <w:tcW w:w="12297" w:type="dxa"/>
          </w:tcPr>
          <w:p w14:paraId="74E4EEFB" w14:textId="090D1D6A" w:rsidR="007C4BB7" w:rsidRDefault="007C4BB7" w:rsidP="0220141D">
            <w:pPr>
              <w:outlineLvl w:val="0"/>
              <w:rPr>
                <w:rFonts w:ascii="Arial" w:hAnsi="Arial" w:cs="Arial"/>
              </w:rPr>
            </w:pPr>
            <w:r w:rsidRPr="0220141D">
              <w:rPr>
                <w:rFonts w:ascii="Arial" w:hAnsi="Arial" w:cs="Arial"/>
              </w:rPr>
              <w:t xml:space="preserve">The response demonstrates an </w:t>
            </w:r>
            <w:r w:rsidRPr="0220141D">
              <w:rPr>
                <w:rFonts w:ascii="Arial" w:hAnsi="Arial" w:cs="Arial"/>
                <w:b/>
                <w:bCs/>
              </w:rPr>
              <w:t>understanding</w:t>
            </w:r>
            <w:r w:rsidRPr="0220141D">
              <w:rPr>
                <w:rFonts w:ascii="Arial" w:hAnsi="Arial" w:cs="Arial"/>
              </w:rPr>
              <w:t xml:space="preserve"> of the Authority’s requirement but shows a lack of understanding in some key areas. The described solution </w:t>
            </w:r>
            <w:r w:rsidRPr="0220141D">
              <w:rPr>
                <w:rFonts w:ascii="Arial" w:hAnsi="Arial" w:cs="Arial"/>
                <w:b/>
                <w:bCs/>
              </w:rPr>
              <w:t>meets only some</w:t>
            </w:r>
            <w:r w:rsidRPr="0220141D">
              <w:rPr>
                <w:rFonts w:ascii="Arial" w:hAnsi="Arial" w:cs="Arial"/>
              </w:rPr>
              <w:t xml:space="preserve"> of the needs of the Authority as described in the SOR, or it is </w:t>
            </w:r>
            <w:r w:rsidRPr="0220141D">
              <w:rPr>
                <w:rFonts w:ascii="Arial" w:hAnsi="Arial" w:cs="Arial"/>
                <w:b/>
                <w:bCs/>
              </w:rPr>
              <w:t>not clear</w:t>
            </w:r>
            <w:r w:rsidRPr="0220141D">
              <w:rPr>
                <w:rFonts w:ascii="Arial" w:hAnsi="Arial" w:cs="Arial"/>
              </w:rPr>
              <w:t xml:space="preserve"> if it is compliant with all standards and recognises all the issues.  </w:t>
            </w:r>
            <w:r w:rsidR="001E5235" w:rsidRPr="0220141D">
              <w:rPr>
                <w:rFonts w:ascii="Arial" w:hAnsi="Arial" w:cs="Arial"/>
              </w:rPr>
              <w:t xml:space="preserve">The described solution </w:t>
            </w:r>
            <w:r w:rsidR="001E5235">
              <w:rPr>
                <w:rFonts w:ascii="Arial" w:hAnsi="Arial" w:cs="Arial"/>
              </w:rPr>
              <w:t>d</w:t>
            </w:r>
            <w:r w:rsidRPr="0220141D">
              <w:rPr>
                <w:rFonts w:ascii="Arial" w:hAnsi="Arial" w:cs="Arial"/>
              </w:rPr>
              <w:t>emonstrate</w:t>
            </w:r>
            <w:r w:rsidR="001E5235">
              <w:rPr>
                <w:rFonts w:ascii="Arial" w:hAnsi="Arial" w:cs="Arial"/>
              </w:rPr>
              <w:t>s</w:t>
            </w:r>
            <w:r w:rsidRPr="0220141D">
              <w:rPr>
                <w:rFonts w:ascii="Arial" w:hAnsi="Arial" w:cs="Arial"/>
              </w:rPr>
              <w:t xml:space="preserve"> evidence that indicates that </w:t>
            </w:r>
            <w:r w:rsidRPr="0220141D">
              <w:rPr>
                <w:rFonts w:ascii="Arial" w:hAnsi="Arial" w:cs="Arial"/>
                <w:b/>
                <w:bCs/>
              </w:rPr>
              <w:t>some aspects</w:t>
            </w:r>
            <w:r w:rsidRPr="0220141D">
              <w:rPr>
                <w:rFonts w:ascii="Arial" w:hAnsi="Arial" w:cs="Arial"/>
              </w:rPr>
              <w:t xml:space="preserve"> of their solution are feasible and robust but provide</w:t>
            </w:r>
            <w:r w:rsidR="33DC29F9" w:rsidRPr="0220141D">
              <w:rPr>
                <w:rFonts w:ascii="Arial" w:hAnsi="Arial" w:cs="Arial"/>
              </w:rPr>
              <w:t>s</w:t>
            </w:r>
            <w:r w:rsidRPr="0220141D">
              <w:rPr>
                <w:rFonts w:ascii="Arial" w:hAnsi="Arial" w:cs="Arial"/>
              </w:rPr>
              <w:t xml:space="preserve"> limited evidence to confirm how the requirement will be fulfilled in certain areas</w:t>
            </w:r>
          </w:p>
        </w:tc>
      </w:tr>
      <w:tr w:rsidR="007C4BB7" w14:paraId="3395DE09" w14:textId="77777777" w:rsidTr="0220141D">
        <w:tc>
          <w:tcPr>
            <w:tcW w:w="846" w:type="dxa"/>
          </w:tcPr>
          <w:p w14:paraId="5D24D001" w14:textId="00E63870" w:rsidR="007C4BB7" w:rsidRDefault="007C4BB7" w:rsidP="00746718">
            <w:pPr>
              <w:jc w:val="center"/>
              <w:outlineLvl w:val="0"/>
              <w:rPr>
                <w:rFonts w:ascii="Arial" w:hAnsi="Arial" w:cs="Arial"/>
                <w:bCs/>
              </w:rPr>
            </w:pPr>
            <w:r>
              <w:rPr>
                <w:rFonts w:ascii="Arial" w:hAnsi="Arial" w:cs="Arial"/>
                <w:bCs/>
              </w:rPr>
              <w:t>0</w:t>
            </w:r>
          </w:p>
        </w:tc>
        <w:tc>
          <w:tcPr>
            <w:tcW w:w="1417" w:type="dxa"/>
          </w:tcPr>
          <w:p w14:paraId="684C9991" w14:textId="55BB0D0F" w:rsidR="007C4BB7" w:rsidRPr="007C4BB7" w:rsidRDefault="007C4BB7" w:rsidP="00746718">
            <w:pPr>
              <w:jc w:val="center"/>
              <w:outlineLvl w:val="0"/>
              <w:rPr>
                <w:rFonts w:ascii="Arial" w:hAnsi="Arial" w:cs="Arial"/>
                <w:bCs/>
              </w:rPr>
            </w:pPr>
            <w:r w:rsidRPr="007C4BB7">
              <w:rPr>
                <w:rFonts w:ascii="Arial" w:hAnsi="Arial" w:cs="Arial"/>
                <w:bCs/>
              </w:rPr>
              <w:t>Serious Concerns</w:t>
            </w:r>
          </w:p>
        </w:tc>
        <w:tc>
          <w:tcPr>
            <w:tcW w:w="12297" w:type="dxa"/>
          </w:tcPr>
          <w:p w14:paraId="5DAC3C65" w14:textId="592653A1" w:rsidR="007C4BB7" w:rsidRDefault="007C4BB7" w:rsidP="0220141D">
            <w:pPr>
              <w:outlineLvl w:val="0"/>
              <w:rPr>
                <w:rFonts w:ascii="Arial" w:hAnsi="Arial" w:cs="Arial"/>
              </w:rPr>
            </w:pPr>
            <w:r w:rsidRPr="0220141D">
              <w:rPr>
                <w:rFonts w:ascii="Arial" w:hAnsi="Arial" w:cs="Arial"/>
              </w:rPr>
              <w:t xml:space="preserve">The response </w:t>
            </w:r>
            <w:r w:rsidRPr="0220141D">
              <w:rPr>
                <w:rFonts w:ascii="Arial" w:hAnsi="Arial" w:cs="Arial"/>
                <w:b/>
                <w:bCs/>
              </w:rPr>
              <w:t>fail</w:t>
            </w:r>
            <w:r w:rsidR="3CB1C35C" w:rsidRPr="0220141D">
              <w:rPr>
                <w:rFonts w:ascii="Arial" w:hAnsi="Arial" w:cs="Arial"/>
                <w:b/>
                <w:bCs/>
              </w:rPr>
              <w:t>s</w:t>
            </w:r>
            <w:r w:rsidRPr="0220141D">
              <w:rPr>
                <w:rFonts w:ascii="Arial" w:hAnsi="Arial" w:cs="Arial"/>
                <w:b/>
                <w:bCs/>
              </w:rPr>
              <w:t xml:space="preserve"> to demonstrate</w:t>
            </w:r>
            <w:r w:rsidRPr="0220141D">
              <w:rPr>
                <w:rFonts w:ascii="Arial" w:hAnsi="Arial" w:cs="Arial"/>
              </w:rPr>
              <w:t xml:space="preserve"> an understanding of key components of the Authority’s requirement.  The described solution does </w:t>
            </w:r>
            <w:r w:rsidRPr="0220141D">
              <w:rPr>
                <w:rFonts w:ascii="Arial" w:hAnsi="Arial" w:cs="Arial"/>
                <w:b/>
                <w:bCs/>
              </w:rPr>
              <w:t>not meet</w:t>
            </w:r>
            <w:r w:rsidRPr="0220141D">
              <w:rPr>
                <w:rFonts w:ascii="Arial" w:hAnsi="Arial" w:cs="Arial"/>
              </w:rPr>
              <w:t xml:space="preserve"> the needs of the Authority as described in the SOR,</w:t>
            </w:r>
            <w:r w:rsidRPr="0220141D">
              <w:rPr>
                <w:rFonts w:ascii="Arial" w:hAnsi="Arial" w:cs="Arial"/>
                <w:b/>
                <w:bCs/>
              </w:rPr>
              <w:t xml:space="preserve"> is not compliant</w:t>
            </w:r>
            <w:r w:rsidRPr="0220141D">
              <w:rPr>
                <w:rFonts w:ascii="Arial" w:hAnsi="Arial" w:cs="Arial"/>
              </w:rPr>
              <w:t xml:space="preserve"> with all standards or does not recognise and address </w:t>
            </w:r>
            <w:proofErr w:type="gramStart"/>
            <w:r w:rsidRPr="0220141D">
              <w:rPr>
                <w:rFonts w:ascii="Arial" w:hAnsi="Arial" w:cs="Arial"/>
              </w:rPr>
              <w:t>all of</w:t>
            </w:r>
            <w:proofErr w:type="gramEnd"/>
            <w:r w:rsidRPr="0220141D">
              <w:rPr>
                <w:rFonts w:ascii="Arial" w:hAnsi="Arial" w:cs="Arial"/>
              </w:rPr>
              <w:t xml:space="preserve"> the issues involved.  Alternatively, the evidence lacks credibility, is not feasible and robust and/or gives cause for concern about the tenderer’s ability to meet the requirement satisfactorily</w:t>
            </w:r>
            <w:r w:rsidR="005F428A">
              <w:rPr>
                <w:rFonts w:ascii="Arial" w:hAnsi="Arial" w:cs="Arial"/>
              </w:rPr>
              <w:t>, o</w:t>
            </w:r>
            <w:r w:rsidRPr="0220141D">
              <w:rPr>
                <w:rFonts w:ascii="Arial" w:hAnsi="Arial" w:cs="Arial"/>
              </w:rPr>
              <w:t xml:space="preserve">r </w:t>
            </w:r>
            <w:r w:rsidRPr="0220141D">
              <w:rPr>
                <w:rFonts w:ascii="Arial" w:hAnsi="Arial" w:cs="Arial"/>
                <w:b/>
                <w:bCs/>
              </w:rPr>
              <w:t>no evidence was provided</w:t>
            </w:r>
            <w:r w:rsidRPr="0220141D">
              <w:rPr>
                <w:rFonts w:ascii="Arial" w:hAnsi="Arial" w:cs="Arial"/>
              </w:rPr>
              <w:t>.</w:t>
            </w:r>
          </w:p>
        </w:tc>
      </w:tr>
    </w:tbl>
    <w:p w14:paraId="02CC4E06" w14:textId="77777777" w:rsidR="00F75CA3" w:rsidRDefault="00F75CA3" w:rsidP="007C4BB7">
      <w:pPr>
        <w:spacing w:after="0" w:line="240" w:lineRule="auto"/>
        <w:outlineLvl w:val="0"/>
        <w:rPr>
          <w:rFonts w:ascii="Arial" w:hAnsi="Arial" w:cs="Arial"/>
          <w:bCs/>
        </w:rPr>
      </w:pPr>
    </w:p>
    <w:p w14:paraId="4178FB9B" w14:textId="77777777" w:rsidR="003D1E91" w:rsidRDefault="003D1E91" w:rsidP="007C4BB7">
      <w:pPr>
        <w:spacing w:after="0" w:line="240" w:lineRule="auto"/>
        <w:outlineLvl w:val="0"/>
        <w:rPr>
          <w:rFonts w:ascii="Arial" w:hAnsi="Arial" w:cs="Arial"/>
          <w:b/>
          <w:bCs/>
        </w:rPr>
      </w:pPr>
    </w:p>
    <w:p w14:paraId="72CCE567" w14:textId="61D84918" w:rsidR="00F75CA3" w:rsidRDefault="007C4BB7" w:rsidP="007C4BB7">
      <w:pPr>
        <w:spacing w:after="0" w:line="240" w:lineRule="auto"/>
        <w:outlineLvl w:val="0"/>
        <w:rPr>
          <w:rFonts w:ascii="Arial" w:hAnsi="Arial" w:cs="Arial"/>
          <w:b/>
          <w:bCs/>
        </w:rPr>
      </w:pPr>
      <w:r>
        <w:rPr>
          <w:rFonts w:ascii="Arial" w:hAnsi="Arial" w:cs="Arial"/>
          <w:b/>
          <w:bCs/>
        </w:rPr>
        <w:t>W</w:t>
      </w:r>
      <w:r w:rsidR="00F75CA3">
        <w:rPr>
          <w:rFonts w:ascii="Arial" w:hAnsi="Arial" w:cs="Arial"/>
          <w:b/>
          <w:bCs/>
        </w:rPr>
        <w:t>eighting</w:t>
      </w:r>
    </w:p>
    <w:p w14:paraId="39898B0B" w14:textId="77777777" w:rsidR="00F75CA3" w:rsidRDefault="00F75CA3" w:rsidP="007C4BB7">
      <w:pPr>
        <w:spacing w:after="0" w:line="240" w:lineRule="auto"/>
        <w:outlineLvl w:val="0"/>
        <w:rPr>
          <w:rFonts w:ascii="Arial" w:hAnsi="Arial" w:cs="Arial"/>
          <w:b/>
          <w:bCs/>
        </w:rPr>
      </w:pPr>
    </w:p>
    <w:p w14:paraId="6CA7EAC0" w14:textId="77777777" w:rsidR="00F75CA3" w:rsidRDefault="00F75CA3" w:rsidP="007C4BB7">
      <w:pPr>
        <w:spacing w:after="0" w:line="240" w:lineRule="auto"/>
        <w:outlineLvl w:val="0"/>
        <w:rPr>
          <w:rFonts w:ascii="Arial" w:hAnsi="Arial" w:cs="Arial"/>
          <w:bCs/>
        </w:rPr>
      </w:pPr>
      <w:r>
        <w:rPr>
          <w:rFonts w:ascii="Arial" w:hAnsi="Arial" w:cs="Arial"/>
          <w:bCs/>
        </w:rPr>
        <w:t>The weighting for each ROR is annotated in the ROR table.  The weightings used are as follows:</w:t>
      </w:r>
    </w:p>
    <w:p w14:paraId="00E5CC14" w14:textId="77777777" w:rsidR="00F75CA3" w:rsidRDefault="00F75CA3" w:rsidP="007C4BB7">
      <w:pPr>
        <w:spacing w:after="0" w:line="240" w:lineRule="auto"/>
        <w:outlineLvl w:val="0"/>
        <w:rPr>
          <w:rFonts w:ascii="Arial" w:hAnsi="Arial" w:cs="Arial"/>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4"/>
        <w:gridCol w:w="4394"/>
      </w:tblGrid>
      <w:tr w:rsidR="00F75CA3" w14:paraId="2EEEDDCD" w14:textId="77777777" w:rsidTr="002E13E8">
        <w:tc>
          <w:tcPr>
            <w:tcW w:w="3114" w:type="dxa"/>
            <w:tcBorders>
              <w:top w:val="single" w:sz="4" w:space="0" w:color="auto"/>
              <w:left w:val="single" w:sz="4" w:space="0" w:color="auto"/>
              <w:bottom w:val="single" w:sz="4" w:space="0" w:color="auto"/>
              <w:right w:val="single" w:sz="4" w:space="0" w:color="auto"/>
            </w:tcBorders>
            <w:hideMark/>
          </w:tcPr>
          <w:p w14:paraId="0AD2C65A" w14:textId="77777777" w:rsidR="00F75CA3" w:rsidRDefault="00F75CA3" w:rsidP="00746718">
            <w:pPr>
              <w:spacing w:after="0" w:line="240" w:lineRule="auto"/>
              <w:jc w:val="center"/>
              <w:outlineLvl w:val="0"/>
              <w:rPr>
                <w:rFonts w:ascii="Arial" w:hAnsi="Arial" w:cs="Arial"/>
                <w:b/>
                <w:bCs/>
              </w:rPr>
            </w:pPr>
            <w:r>
              <w:rPr>
                <w:rFonts w:ascii="Arial" w:hAnsi="Arial" w:cs="Arial"/>
                <w:b/>
                <w:bCs/>
              </w:rPr>
              <w:t>Weighting</w:t>
            </w:r>
          </w:p>
        </w:tc>
        <w:tc>
          <w:tcPr>
            <w:tcW w:w="4394" w:type="dxa"/>
            <w:tcBorders>
              <w:top w:val="single" w:sz="4" w:space="0" w:color="auto"/>
              <w:left w:val="single" w:sz="4" w:space="0" w:color="auto"/>
              <w:bottom w:val="single" w:sz="4" w:space="0" w:color="auto"/>
              <w:right w:val="single" w:sz="4" w:space="0" w:color="auto"/>
            </w:tcBorders>
          </w:tcPr>
          <w:p w14:paraId="53102F2E" w14:textId="41A47F05" w:rsidR="00F75CA3" w:rsidRPr="00746718" w:rsidRDefault="00746718" w:rsidP="002E13E8">
            <w:pPr>
              <w:spacing w:after="0" w:line="240" w:lineRule="auto"/>
              <w:jc w:val="center"/>
              <w:outlineLvl w:val="0"/>
              <w:rPr>
                <w:rFonts w:ascii="Arial" w:hAnsi="Arial" w:cs="Arial"/>
                <w:b/>
                <w:bCs/>
              </w:rPr>
            </w:pPr>
            <w:r w:rsidRPr="00746718">
              <w:rPr>
                <w:rFonts w:ascii="Arial" w:hAnsi="Arial" w:cs="Arial"/>
                <w:b/>
                <w:bCs/>
              </w:rPr>
              <w:t>Meaning</w:t>
            </w:r>
          </w:p>
        </w:tc>
      </w:tr>
      <w:tr w:rsidR="00F75CA3" w14:paraId="3A24E974" w14:textId="77777777" w:rsidTr="002E13E8">
        <w:tc>
          <w:tcPr>
            <w:tcW w:w="3114" w:type="dxa"/>
            <w:tcBorders>
              <w:top w:val="single" w:sz="4" w:space="0" w:color="auto"/>
              <w:left w:val="single" w:sz="4" w:space="0" w:color="auto"/>
              <w:bottom w:val="single" w:sz="4" w:space="0" w:color="auto"/>
              <w:right w:val="single" w:sz="4" w:space="0" w:color="auto"/>
            </w:tcBorders>
            <w:hideMark/>
          </w:tcPr>
          <w:p w14:paraId="1CBFDACA" w14:textId="77777777" w:rsidR="00F75CA3" w:rsidRDefault="00F75CA3" w:rsidP="00746718">
            <w:pPr>
              <w:spacing w:after="0" w:line="240" w:lineRule="auto"/>
              <w:jc w:val="center"/>
              <w:outlineLvl w:val="0"/>
              <w:rPr>
                <w:rFonts w:ascii="Arial" w:hAnsi="Arial" w:cs="Arial"/>
                <w:bCs/>
              </w:rPr>
            </w:pPr>
            <w:r>
              <w:rPr>
                <w:rFonts w:ascii="Arial" w:hAnsi="Arial" w:cs="Arial"/>
                <w:bCs/>
              </w:rPr>
              <w:t>10</w:t>
            </w:r>
          </w:p>
        </w:tc>
        <w:tc>
          <w:tcPr>
            <w:tcW w:w="4394" w:type="dxa"/>
            <w:tcBorders>
              <w:top w:val="single" w:sz="4" w:space="0" w:color="auto"/>
              <w:left w:val="single" w:sz="4" w:space="0" w:color="auto"/>
              <w:bottom w:val="single" w:sz="4" w:space="0" w:color="auto"/>
              <w:right w:val="single" w:sz="4" w:space="0" w:color="auto"/>
            </w:tcBorders>
          </w:tcPr>
          <w:p w14:paraId="07393EA5" w14:textId="1E20691C" w:rsidR="00F75CA3" w:rsidRDefault="006B1F31" w:rsidP="007C4BB7">
            <w:pPr>
              <w:spacing w:after="0" w:line="240" w:lineRule="auto"/>
              <w:outlineLvl w:val="0"/>
              <w:rPr>
                <w:rFonts w:ascii="Arial" w:hAnsi="Arial" w:cs="Arial"/>
                <w:bCs/>
              </w:rPr>
            </w:pPr>
            <w:r>
              <w:rPr>
                <w:rFonts w:ascii="Arial" w:hAnsi="Arial" w:cs="Arial"/>
                <w:bCs/>
              </w:rPr>
              <w:t>Very high importance</w:t>
            </w:r>
          </w:p>
        </w:tc>
      </w:tr>
      <w:tr w:rsidR="00746718" w14:paraId="78EDAFED" w14:textId="77777777" w:rsidTr="002E13E8">
        <w:tc>
          <w:tcPr>
            <w:tcW w:w="3114" w:type="dxa"/>
            <w:tcBorders>
              <w:top w:val="single" w:sz="4" w:space="0" w:color="auto"/>
              <w:left w:val="single" w:sz="4" w:space="0" w:color="auto"/>
              <w:bottom w:val="single" w:sz="4" w:space="0" w:color="auto"/>
              <w:right w:val="single" w:sz="4" w:space="0" w:color="auto"/>
            </w:tcBorders>
          </w:tcPr>
          <w:p w14:paraId="7BBBE6B8" w14:textId="5BE720EB" w:rsidR="00746718" w:rsidRDefault="00746718" w:rsidP="00746718">
            <w:pPr>
              <w:spacing w:after="0" w:line="240" w:lineRule="auto"/>
              <w:jc w:val="center"/>
              <w:outlineLvl w:val="0"/>
              <w:rPr>
                <w:rFonts w:ascii="Arial" w:hAnsi="Arial" w:cs="Arial"/>
                <w:bCs/>
              </w:rPr>
            </w:pPr>
            <w:r>
              <w:rPr>
                <w:rFonts w:ascii="Arial" w:hAnsi="Arial" w:cs="Arial"/>
                <w:bCs/>
              </w:rPr>
              <w:t>8</w:t>
            </w:r>
          </w:p>
        </w:tc>
        <w:tc>
          <w:tcPr>
            <w:tcW w:w="4394" w:type="dxa"/>
            <w:tcBorders>
              <w:top w:val="single" w:sz="4" w:space="0" w:color="auto"/>
              <w:left w:val="single" w:sz="4" w:space="0" w:color="auto"/>
              <w:bottom w:val="single" w:sz="4" w:space="0" w:color="auto"/>
              <w:right w:val="single" w:sz="4" w:space="0" w:color="auto"/>
            </w:tcBorders>
          </w:tcPr>
          <w:p w14:paraId="728F2790" w14:textId="4AA9C27F" w:rsidR="00746718" w:rsidRDefault="006B1F31" w:rsidP="00746718">
            <w:pPr>
              <w:spacing w:after="0" w:line="240" w:lineRule="auto"/>
              <w:outlineLvl w:val="0"/>
              <w:rPr>
                <w:rFonts w:ascii="Arial" w:hAnsi="Arial" w:cs="Arial"/>
                <w:bCs/>
              </w:rPr>
            </w:pPr>
            <w:r>
              <w:rPr>
                <w:rFonts w:ascii="Arial" w:hAnsi="Arial" w:cs="Arial"/>
                <w:bCs/>
              </w:rPr>
              <w:t>H</w:t>
            </w:r>
            <w:r w:rsidR="00746718">
              <w:rPr>
                <w:rFonts w:ascii="Arial" w:hAnsi="Arial" w:cs="Arial"/>
                <w:bCs/>
              </w:rPr>
              <w:t>igh importance</w:t>
            </w:r>
          </w:p>
        </w:tc>
      </w:tr>
      <w:tr w:rsidR="00746718" w14:paraId="50A9FD3D" w14:textId="77777777" w:rsidTr="002E13E8">
        <w:tc>
          <w:tcPr>
            <w:tcW w:w="3114" w:type="dxa"/>
            <w:tcBorders>
              <w:top w:val="single" w:sz="4" w:space="0" w:color="auto"/>
              <w:left w:val="single" w:sz="4" w:space="0" w:color="auto"/>
              <w:bottom w:val="single" w:sz="4" w:space="0" w:color="auto"/>
              <w:right w:val="single" w:sz="4" w:space="0" w:color="auto"/>
            </w:tcBorders>
          </w:tcPr>
          <w:p w14:paraId="3A8538C4" w14:textId="4CE6B6C1" w:rsidR="00746718" w:rsidRDefault="00746718" w:rsidP="00746718">
            <w:pPr>
              <w:spacing w:after="0" w:line="240" w:lineRule="auto"/>
              <w:jc w:val="center"/>
              <w:outlineLvl w:val="0"/>
              <w:rPr>
                <w:rFonts w:ascii="Arial" w:hAnsi="Arial" w:cs="Arial"/>
                <w:bCs/>
              </w:rPr>
            </w:pPr>
            <w:r>
              <w:rPr>
                <w:rFonts w:ascii="Arial" w:hAnsi="Arial" w:cs="Arial"/>
                <w:bCs/>
              </w:rPr>
              <w:t>6</w:t>
            </w:r>
          </w:p>
        </w:tc>
        <w:tc>
          <w:tcPr>
            <w:tcW w:w="4394" w:type="dxa"/>
            <w:tcBorders>
              <w:top w:val="single" w:sz="4" w:space="0" w:color="auto"/>
              <w:left w:val="single" w:sz="4" w:space="0" w:color="auto"/>
              <w:bottom w:val="single" w:sz="4" w:space="0" w:color="auto"/>
              <w:right w:val="single" w:sz="4" w:space="0" w:color="auto"/>
            </w:tcBorders>
          </w:tcPr>
          <w:p w14:paraId="23DF82CF" w14:textId="2F01E94F" w:rsidR="00746718" w:rsidRDefault="002E13E8" w:rsidP="00746718">
            <w:pPr>
              <w:spacing w:after="0" w:line="240" w:lineRule="auto"/>
              <w:outlineLvl w:val="0"/>
              <w:rPr>
                <w:rFonts w:ascii="Arial" w:hAnsi="Arial" w:cs="Arial"/>
                <w:bCs/>
              </w:rPr>
            </w:pPr>
            <w:r>
              <w:rPr>
                <w:rFonts w:ascii="Arial" w:hAnsi="Arial" w:cs="Arial"/>
                <w:bCs/>
              </w:rPr>
              <w:t>Moderately h</w:t>
            </w:r>
            <w:r w:rsidR="00746718">
              <w:rPr>
                <w:rFonts w:ascii="Arial" w:hAnsi="Arial" w:cs="Arial"/>
                <w:bCs/>
              </w:rPr>
              <w:t>igh importance</w:t>
            </w:r>
          </w:p>
        </w:tc>
      </w:tr>
      <w:tr w:rsidR="00746718" w14:paraId="459CE9B9" w14:textId="77777777" w:rsidTr="002E13E8">
        <w:tc>
          <w:tcPr>
            <w:tcW w:w="3114" w:type="dxa"/>
            <w:tcBorders>
              <w:top w:val="single" w:sz="4" w:space="0" w:color="auto"/>
              <w:left w:val="single" w:sz="4" w:space="0" w:color="auto"/>
              <w:bottom w:val="single" w:sz="4" w:space="0" w:color="auto"/>
              <w:right w:val="single" w:sz="4" w:space="0" w:color="auto"/>
            </w:tcBorders>
            <w:hideMark/>
          </w:tcPr>
          <w:p w14:paraId="351CD2BF" w14:textId="77777777" w:rsidR="00746718" w:rsidRDefault="00746718" w:rsidP="00746718">
            <w:pPr>
              <w:spacing w:after="0" w:line="240" w:lineRule="auto"/>
              <w:jc w:val="center"/>
              <w:outlineLvl w:val="0"/>
              <w:rPr>
                <w:rFonts w:ascii="Arial" w:hAnsi="Arial" w:cs="Arial"/>
                <w:bCs/>
              </w:rPr>
            </w:pPr>
            <w:r>
              <w:rPr>
                <w:rFonts w:ascii="Arial" w:hAnsi="Arial" w:cs="Arial"/>
                <w:bCs/>
              </w:rPr>
              <w:t>5</w:t>
            </w:r>
          </w:p>
        </w:tc>
        <w:tc>
          <w:tcPr>
            <w:tcW w:w="4394" w:type="dxa"/>
            <w:tcBorders>
              <w:top w:val="single" w:sz="4" w:space="0" w:color="auto"/>
              <w:left w:val="single" w:sz="4" w:space="0" w:color="auto"/>
              <w:bottom w:val="single" w:sz="4" w:space="0" w:color="auto"/>
              <w:right w:val="single" w:sz="4" w:space="0" w:color="auto"/>
            </w:tcBorders>
            <w:hideMark/>
          </w:tcPr>
          <w:p w14:paraId="2DCDA76E" w14:textId="24456F5D" w:rsidR="00746718" w:rsidRDefault="00746718" w:rsidP="00746718">
            <w:pPr>
              <w:spacing w:after="0" w:line="240" w:lineRule="auto"/>
              <w:outlineLvl w:val="0"/>
              <w:rPr>
                <w:rFonts w:ascii="Arial" w:hAnsi="Arial" w:cs="Arial"/>
                <w:bCs/>
              </w:rPr>
            </w:pPr>
            <w:r>
              <w:rPr>
                <w:rFonts w:ascii="Arial" w:hAnsi="Arial" w:cs="Arial"/>
                <w:bCs/>
              </w:rPr>
              <w:t>Medium importance</w:t>
            </w:r>
          </w:p>
        </w:tc>
      </w:tr>
      <w:tr w:rsidR="00746718" w14:paraId="17D184FA" w14:textId="77777777" w:rsidTr="002E13E8">
        <w:tc>
          <w:tcPr>
            <w:tcW w:w="3114" w:type="dxa"/>
            <w:tcBorders>
              <w:top w:val="single" w:sz="4" w:space="0" w:color="auto"/>
              <w:left w:val="single" w:sz="4" w:space="0" w:color="auto"/>
              <w:bottom w:val="single" w:sz="4" w:space="0" w:color="auto"/>
              <w:right w:val="single" w:sz="4" w:space="0" w:color="auto"/>
            </w:tcBorders>
          </w:tcPr>
          <w:p w14:paraId="20B54D92" w14:textId="49FDECB8" w:rsidR="00746718" w:rsidRDefault="00746718" w:rsidP="00746718">
            <w:pPr>
              <w:spacing w:after="0" w:line="240" w:lineRule="auto"/>
              <w:jc w:val="center"/>
              <w:outlineLvl w:val="0"/>
              <w:rPr>
                <w:rFonts w:ascii="Arial" w:hAnsi="Arial" w:cs="Arial"/>
                <w:bCs/>
              </w:rPr>
            </w:pPr>
            <w:r>
              <w:rPr>
                <w:rFonts w:ascii="Arial" w:hAnsi="Arial" w:cs="Arial"/>
                <w:bCs/>
              </w:rPr>
              <w:t>3</w:t>
            </w:r>
          </w:p>
        </w:tc>
        <w:tc>
          <w:tcPr>
            <w:tcW w:w="4394" w:type="dxa"/>
            <w:tcBorders>
              <w:top w:val="single" w:sz="4" w:space="0" w:color="auto"/>
              <w:left w:val="single" w:sz="4" w:space="0" w:color="auto"/>
              <w:bottom w:val="single" w:sz="4" w:space="0" w:color="auto"/>
              <w:right w:val="single" w:sz="4" w:space="0" w:color="auto"/>
            </w:tcBorders>
          </w:tcPr>
          <w:p w14:paraId="666DA7F6" w14:textId="53E74562" w:rsidR="00746718" w:rsidRDefault="00746718" w:rsidP="00746718">
            <w:pPr>
              <w:spacing w:after="0" w:line="240" w:lineRule="auto"/>
              <w:outlineLvl w:val="0"/>
              <w:rPr>
                <w:rFonts w:ascii="Arial" w:hAnsi="Arial" w:cs="Arial"/>
                <w:bCs/>
              </w:rPr>
            </w:pPr>
            <w:r>
              <w:rPr>
                <w:rFonts w:ascii="Arial" w:hAnsi="Arial" w:cs="Arial"/>
                <w:bCs/>
              </w:rPr>
              <w:t>Low importance</w:t>
            </w:r>
          </w:p>
        </w:tc>
      </w:tr>
    </w:tbl>
    <w:p w14:paraId="1999BF9C" w14:textId="71ACB40C" w:rsidR="00F75CA3" w:rsidRPr="003D1E91" w:rsidRDefault="00F75CA3" w:rsidP="003D1E91">
      <w:pPr>
        <w:spacing w:after="0" w:line="240" w:lineRule="auto"/>
        <w:rPr>
          <w:rFonts w:ascii="Arial" w:hAnsi="Arial" w:cs="Arial"/>
          <w:b/>
        </w:rPr>
      </w:pPr>
    </w:p>
    <w:p w14:paraId="098421F4" w14:textId="16CB01EB" w:rsidR="003D1E91" w:rsidRDefault="003D1E91" w:rsidP="003D1E91">
      <w:pPr>
        <w:spacing w:after="0" w:line="240" w:lineRule="auto"/>
        <w:rPr>
          <w:rFonts w:ascii="Arial" w:hAnsi="Arial" w:cs="Arial"/>
          <w:b/>
        </w:rPr>
      </w:pPr>
    </w:p>
    <w:p w14:paraId="05154C59" w14:textId="77777777" w:rsidR="000E4EAC" w:rsidRPr="003D1E91" w:rsidRDefault="000E4EAC" w:rsidP="003D1E91">
      <w:pPr>
        <w:spacing w:after="0" w:line="240" w:lineRule="auto"/>
        <w:rPr>
          <w:rFonts w:ascii="Arial" w:hAnsi="Arial" w:cs="Arial"/>
          <w:b/>
        </w:rPr>
      </w:pPr>
    </w:p>
    <w:p w14:paraId="6245D761" w14:textId="64512067" w:rsidR="003D1E91" w:rsidRPr="003D1E91" w:rsidRDefault="003D1E91" w:rsidP="003D1E91">
      <w:pPr>
        <w:spacing w:after="0" w:line="240" w:lineRule="auto"/>
        <w:rPr>
          <w:rFonts w:ascii="Arial" w:hAnsi="Arial" w:cs="Arial"/>
          <w:b/>
        </w:rPr>
      </w:pPr>
      <w:r w:rsidRPr="003D1E91">
        <w:rPr>
          <w:rFonts w:ascii="Arial" w:hAnsi="Arial" w:cs="Arial"/>
          <w:b/>
        </w:rPr>
        <w:lastRenderedPageBreak/>
        <w:t>Balance of weighting</w:t>
      </w:r>
    </w:p>
    <w:p w14:paraId="2978D215" w14:textId="1B20316B" w:rsidR="003D1E91" w:rsidRPr="003D1E91" w:rsidRDefault="003D1E91" w:rsidP="003D1E91">
      <w:pPr>
        <w:spacing w:after="0" w:line="240" w:lineRule="auto"/>
        <w:rPr>
          <w:rFonts w:ascii="Arial" w:hAnsi="Arial" w:cs="Arial"/>
          <w:b/>
        </w:rPr>
      </w:pPr>
    </w:p>
    <w:p w14:paraId="3D149BC8" w14:textId="6D293325" w:rsidR="003D1E91" w:rsidRPr="003D1E91" w:rsidRDefault="003D1E91" w:rsidP="003D1E91">
      <w:pPr>
        <w:spacing w:after="0" w:line="240" w:lineRule="auto"/>
        <w:rPr>
          <w:rFonts w:ascii="Arial" w:hAnsi="Arial" w:cs="Arial"/>
        </w:rPr>
      </w:pPr>
      <w:r w:rsidRPr="003D1E91">
        <w:rPr>
          <w:rFonts w:ascii="Arial" w:hAnsi="Arial" w:cs="Arial"/>
        </w:rPr>
        <w:t>The balance of weightings means that the following 4 areas</w:t>
      </w:r>
      <w:r w:rsidR="00A37DB5">
        <w:rPr>
          <w:rFonts w:ascii="Arial" w:hAnsi="Arial" w:cs="Arial"/>
        </w:rPr>
        <w:t xml:space="preserve"> of response</w:t>
      </w:r>
      <w:r w:rsidRPr="003D1E91">
        <w:rPr>
          <w:rFonts w:ascii="Arial" w:hAnsi="Arial" w:cs="Arial"/>
        </w:rPr>
        <w:t xml:space="preserve"> have equal </w:t>
      </w:r>
      <w:r w:rsidR="00A37DB5" w:rsidRPr="003D1E91">
        <w:rPr>
          <w:rFonts w:ascii="Arial" w:hAnsi="Arial" w:cs="Arial"/>
        </w:rPr>
        <w:t>weighting</w:t>
      </w:r>
      <w:r w:rsidRPr="003D1E91">
        <w:rPr>
          <w:rFonts w:ascii="Arial" w:hAnsi="Arial" w:cs="Arial"/>
        </w:rPr>
        <w:t>:</w:t>
      </w:r>
    </w:p>
    <w:p w14:paraId="37EEA73A" w14:textId="599235D5" w:rsidR="003D1E91" w:rsidRPr="003D1E91" w:rsidRDefault="003D1E91" w:rsidP="003D1E91">
      <w:pPr>
        <w:spacing w:after="0" w:line="240" w:lineRule="auto"/>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82"/>
        <w:gridCol w:w="2126"/>
      </w:tblGrid>
      <w:tr w:rsidR="003D1E91" w14:paraId="5ED47646" w14:textId="77777777" w:rsidTr="003D1E91">
        <w:tc>
          <w:tcPr>
            <w:tcW w:w="5382" w:type="dxa"/>
            <w:tcBorders>
              <w:top w:val="single" w:sz="4" w:space="0" w:color="auto"/>
              <w:left w:val="single" w:sz="4" w:space="0" w:color="auto"/>
              <w:bottom w:val="single" w:sz="4" w:space="0" w:color="auto"/>
              <w:right w:val="single" w:sz="4" w:space="0" w:color="auto"/>
            </w:tcBorders>
            <w:hideMark/>
          </w:tcPr>
          <w:p w14:paraId="64F9FC34" w14:textId="4D5760F3" w:rsidR="003D1E91" w:rsidRDefault="003D1E91" w:rsidP="003D1E91">
            <w:pPr>
              <w:spacing w:after="0" w:line="240" w:lineRule="auto"/>
              <w:jc w:val="center"/>
              <w:outlineLvl w:val="0"/>
              <w:rPr>
                <w:rFonts w:ascii="Arial" w:hAnsi="Arial" w:cs="Arial"/>
                <w:b/>
                <w:bCs/>
              </w:rPr>
            </w:pPr>
            <w:r>
              <w:rPr>
                <w:rFonts w:ascii="Arial" w:hAnsi="Arial" w:cs="Arial"/>
                <w:b/>
                <w:bCs/>
              </w:rPr>
              <w:t>Area</w:t>
            </w:r>
            <w:r w:rsidR="00A37DB5">
              <w:rPr>
                <w:rFonts w:ascii="Arial" w:hAnsi="Arial" w:cs="Arial"/>
                <w:b/>
                <w:bCs/>
              </w:rPr>
              <w:t xml:space="preserve"> of Response</w:t>
            </w:r>
          </w:p>
        </w:tc>
        <w:tc>
          <w:tcPr>
            <w:tcW w:w="2126" w:type="dxa"/>
            <w:tcBorders>
              <w:top w:val="single" w:sz="4" w:space="0" w:color="auto"/>
              <w:left w:val="single" w:sz="4" w:space="0" w:color="auto"/>
              <w:bottom w:val="single" w:sz="4" w:space="0" w:color="auto"/>
              <w:right w:val="single" w:sz="4" w:space="0" w:color="auto"/>
            </w:tcBorders>
          </w:tcPr>
          <w:p w14:paraId="654D3AC5" w14:textId="1B5A3A8B" w:rsidR="003D1E91" w:rsidRPr="00746718" w:rsidRDefault="003D1E91" w:rsidP="003D1E91">
            <w:pPr>
              <w:spacing w:after="0" w:line="240" w:lineRule="auto"/>
              <w:jc w:val="center"/>
              <w:outlineLvl w:val="0"/>
              <w:rPr>
                <w:rFonts w:ascii="Arial" w:hAnsi="Arial" w:cs="Arial"/>
                <w:b/>
                <w:bCs/>
              </w:rPr>
            </w:pPr>
            <w:r>
              <w:rPr>
                <w:rFonts w:ascii="Arial" w:hAnsi="Arial" w:cs="Arial"/>
                <w:b/>
                <w:bCs/>
              </w:rPr>
              <w:t>HPS</w:t>
            </w:r>
          </w:p>
        </w:tc>
      </w:tr>
      <w:tr w:rsidR="003D1E91" w14:paraId="58050FCF" w14:textId="77777777" w:rsidTr="003D1E91">
        <w:tc>
          <w:tcPr>
            <w:tcW w:w="5382" w:type="dxa"/>
            <w:tcBorders>
              <w:top w:val="single" w:sz="4" w:space="0" w:color="auto"/>
              <w:left w:val="single" w:sz="4" w:space="0" w:color="auto"/>
              <w:bottom w:val="single" w:sz="4" w:space="0" w:color="auto"/>
              <w:right w:val="single" w:sz="4" w:space="0" w:color="auto"/>
            </w:tcBorders>
          </w:tcPr>
          <w:p w14:paraId="17CA4C0D" w14:textId="76543922" w:rsidR="003D1E91" w:rsidRPr="003D1E91" w:rsidRDefault="003D1E91" w:rsidP="003D1E91">
            <w:pPr>
              <w:spacing w:after="0" w:line="240" w:lineRule="auto"/>
              <w:outlineLvl w:val="0"/>
              <w:rPr>
                <w:rFonts w:ascii="Arial" w:hAnsi="Arial" w:cs="Arial"/>
                <w:bCs/>
              </w:rPr>
            </w:pPr>
            <w:r w:rsidRPr="003D1E91">
              <w:rPr>
                <w:rFonts w:ascii="Arial" w:hAnsi="Arial" w:cs="Arial"/>
              </w:rPr>
              <w:t>Assessment Design and Delivery</w:t>
            </w:r>
          </w:p>
        </w:tc>
        <w:tc>
          <w:tcPr>
            <w:tcW w:w="2126" w:type="dxa"/>
            <w:tcBorders>
              <w:top w:val="single" w:sz="4" w:space="0" w:color="auto"/>
              <w:left w:val="single" w:sz="4" w:space="0" w:color="auto"/>
              <w:bottom w:val="single" w:sz="4" w:space="0" w:color="auto"/>
              <w:right w:val="single" w:sz="4" w:space="0" w:color="auto"/>
            </w:tcBorders>
          </w:tcPr>
          <w:p w14:paraId="46D4426C" w14:textId="003E9325" w:rsidR="003D1E91" w:rsidRDefault="003D1E91" w:rsidP="003D1E91">
            <w:pPr>
              <w:spacing w:after="0" w:line="240" w:lineRule="auto"/>
              <w:jc w:val="center"/>
              <w:outlineLvl w:val="0"/>
              <w:rPr>
                <w:rFonts w:ascii="Arial" w:hAnsi="Arial" w:cs="Arial"/>
                <w:bCs/>
              </w:rPr>
            </w:pPr>
            <w:r>
              <w:rPr>
                <w:rFonts w:ascii="Arial" w:hAnsi="Arial" w:cs="Arial"/>
                <w:bCs/>
              </w:rPr>
              <w:t>300</w:t>
            </w:r>
          </w:p>
        </w:tc>
      </w:tr>
      <w:tr w:rsidR="003D1E91" w14:paraId="6852DD68" w14:textId="77777777" w:rsidTr="003D1E91">
        <w:tc>
          <w:tcPr>
            <w:tcW w:w="5382" w:type="dxa"/>
            <w:tcBorders>
              <w:top w:val="single" w:sz="4" w:space="0" w:color="auto"/>
              <w:left w:val="single" w:sz="4" w:space="0" w:color="auto"/>
              <w:bottom w:val="single" w:sz="4" w:space="0" w:color="auto"/>
              <w:right w:val="single" w:sz="4" w:space="0" w:color="auto"/>
            </w:tcBorders>
          </w:tcPr>
          <w:p w14:paraId="0894DB2F" w14:textId="495E0568" w:rsidR="003D1E91" w:rsidRPr="003D1E91" w:rsidRDefault="003D1E91" w:rsidP="003D1E91">
            <w:pPr>
              <w:spacing w:after="0" w:line="240" w:lineRule="auto"/>
              <w:outlineLvl w:val="0"/>
              <w:rPr>
                <w:rFonts w:ascii="Arial" w:hAnsi="Arial" w:cs="Arial"/>
                <w:bCs/>
              </w:rPr>
            </w:pPr>
            <w:r w:rsidRPr="003D1E91">
              <w:rPr>
                <w:rFonts w:ascii="Arial" w:hAnsi="Arial" w:cs="Arial"/>
                <w:bCs/>
              </w:rPr>
              <w:t>Governance, Compliance and Quality Assurance</w:t>
            </w:r>
          </w:p>
        </w:tc>
        <w:tc>
          <w:tcPr>
            <w:tcW w:w="2126" w:type="dxa"/>
            <w:tcBorders>
              <w:top w:val="single" w:sz="4" w:space="0" w:color="auto"/>
              <w:left w:val="single" w:sz="4" w:space="0" w:color="auto"/>
              <w:bottom w:val="single" w:sz="4" w:space="0" w:color="auto"/>
              <w:right w:val="single" w:sz="4" w:space="0" w:color="auto"/>
            </w:tcBorders>
          </w:tcPr>
          <w:p w14:paraId="51A955F1" w14:textId="179E629C" w:rsidR="003D1E91" w:rsidRDefault="003D1E91" w:rsidP="003D1E91">
            <w:pPr>
              <w:spacing w:after="0" w:line="240" w:lineRule="auto"/>
              <w:jc w:val="center"/>
              <w:outlineLvl w:val="0"/>
              <w:rPr>
                <w:rFonts w:ascii="Arial" w:hAnsi="Arial" w:cs="Arial"/>
                <w:bCs/>
              </w:rPr>
            </w:pPr>
            <w:r>
              <w:rPr>
                <w:rFonts w:ascii="Arial" w:hAnsi="Arial" w:cs="Arial"/>
                <w:bCs/>
              </w:rPr>
              <w:t>300</w:t>
            </w:r>
          </w:p>
        </w:tc>
      </w:tr>
      <w:tr w:rsidR="003D1E91" w14:paraId="16036572" w14:textId="77777777" w:rsidTr="003D1E91">
        <w:tc>
          <w:tcPr>
            <w:tcW w:w="5382" w:type="dxa"/>
            <w:tcBorders>
              <w:top w:val="single" w:sz="4" w:space="0" w:color="auto"/>
              <w:left w:val="single" w:sz="4" w:space="0" w:color="auto"/>
              <w:bottom w:val="single" w:sz="4" w:space="0" w:color="auto"/>
              <w:right w:val="single" w:sz="4" w:space="0" w:color="auto"/>
            </w:tcBorders>
          </w:tcPr>
          <w:p w14:paraId="553C6B96" w14:textId="64CCBE38" w:rsidR="003D1E91" w:rsidRPr="003D1E91" w:rsidRDefault="003D1E91" w:rsidP="003D1E91">
            <w:pPr>
              <w:spacing w:after="0" w:line="240" w:lineRule="auto"/>
              <w:outlineLvl w:val="0"/>
              <w:rPr>
                <w:rFonts w:ascii="Arial" w:hAnsi="Arial" w:cs="Arial"/>
                <w:bCs/>
              </w:rPr>
            </w:pPr>
            <w:r w:rsidRPr="003D1E91">
              <w:rPr>
                <w:rFonts w:ascii="Arial" w:hAnsi="Arial" w:cs="Arial"/>
                <w:bCs/>
              </w:rPr>
              <w:t>Communication with Stakeholders</w:t>
            </w:r>
          </w:p>
        </w:tc>
        <w:tc>
          <w:tcPr>
            <w:tcW w:w="2126" w:type="dxa"/>
            <w:tcBorders>
              <w:top w:val="single" w:sz="4" w:space="0" w:color="auto"/>
              <w:left w:val="single" w:sz="4" w:space="0" w:color="auto"/>
              <w:bottom w:val="single" w:sz="4" w:space="0" w:color="auto"/>
              <w:right w:val="single" w:sz="4" w:space="0" w:color="auto"/>
            </w:tcBorders>
          </w:tcPr>
          <w:p w14:paraId="09F84F35" w14:textId="3239AB9A" w:rsidR="003D1E91" w:rsidRDefault="003D1E91" w:rsidP="003D1E91">
            <w:pPr>
              <w:spacing w:after="0" w:line="240" w:lineRule="auto"/>
              <w:jc w:val="center"/>
              <w:outlineLvl w:val="0"/>
              <w:rPr>
                <w:rFonts w:ascii="Arial" w:hAnsi="Arial" w:cs="Arial"/>
                <w:bCs/>
              </w:rPr>
            </w:pPr>
            <w:r>
              <w:rPr>
                <w:rFonts w:ascii="Arial" w:hAnsi="Arial" w:cs="Arial"/>
                <w:bCs/>
              </w:rPr>
              <w:t>300</w:t>
            </w:r>
          </w:p>
        </w:tc>
      </w:tr>
      <w:tr w:rsidR="003D1E91" w14:paraId="4F765F5C" w14:textId="77777777" w:rsidTr="003D1E91">
        <w:tc>
          <w:tcPr>
            <w:tcW w:w="5382" w:type="dxa"/>
            <w:tcBorders>
              <w:top w:val="single" w:sz="4" w:space="0" w:color="auto"/>
              <w:left w:val="single" w:sz="4" w:space="0" w:color="auto"/>
              <w:bottom w:val="single" w:sz="4" w:space="0" w:color="auto"/>
              <w:right w:val="single" w:sz="4" w:space="0" w:color="auto"/>
            </w:tcBorders>
          </w:tcPr>
          <w:p w14:paraId="1B577AF1" w14:textId="70294259" w:rsidR="003D1E91" w:rsidRPr="003D1E91" w:rsidRDefault="003D1E91" w:rsidP="003D1E91">
            <w:pPr>
              <w:spacing w:after="0" w:line="240" w:lineRule="auto"/>
              <w:outlineLvl w:val="0"/>
              <w:rPr>
                <w:rFonts w:ascii="Arial" w:hAnsi="Arial" w:cs="Arial"/>
                <w:bCs/>
              </w:rPr>
            </w:pPr>
            <w:r w:rsidRPr="003D1E91">
              <w:rPr>
                <w:rFonts w:ascii="Arial" w:hAnsi="Arial" w:cs="Arial"/>
                <w:bCs/>
              </w:rPr>
              <w:t>All other areas</w:t>
            </w:r>
          </w:p>
        </w:tc>
        <w:tc>
          <w:tcPr>
            <w:tcW w:w="2126" w:type="dxa"/>
            <w:tcBorders>
              <w:top w:val="single" w:sz="4" w:space="0" w:color="auto"/>
              <w:left w:val="single" w:sz="4" w:space="0" w:color="auto"/>
              <w:bottom w:val="single" w:sz="4" w:space="0" w:color="auto"/>
              <w:right w:val="single" w:sz="4" w:space="0" w:color="auto"/>
            </w:tcBorders>
          </w:tcPr>
          <w:p w14:paraId="06142FB1" w14:textId="6978FDDF" w:rsidR="003D1E91" w:rsidRDefault="003D1E91" w:rsidP="003D1E91">
            <w:pPr>
              <w:spacing w:after="0" w:line="240" w:lineRule="auto"/>
              <w:jc w:val="center"/>
              <w:outlineLvl w:val="0"/>
              <w:rPr>
                <w:rFonts w:ascii="Arial" w:hAnsi="Arial" w:cs="Arial"/>
                <w:bCs/>
              </w:rPr>
            </w:pPr>
            <w:r>
              <w:rPr>
                <w:rFonts w:ascii="Arial" w:hAnsi="Arial" w:cs="Arial"/>
                <w:bCs/>
              </w:rPr>
              <w:t>300</w:t>
            </w:r>
          </w:p>
        </w:tc>
      </w:tr>
      <w:tr w:rsidR="003D1E91" w:rsidRPr="007C7F7A" w14:paraId="1D6AE5C6" w14:textId="77777777" w:rsidTr="003D1E91">
        <w:tc>
          <w:tcPr>
            <w:tcW w:w="5382" w:type="dxa"/>
            <w:tcBorders>
              <w:top w:val="single" w:sz="4" w:space="0" w:color="auto"/>
              <w:left w:val="single" w:sz="4" w:space="0" w:color="auto"/>
              <w:bottom w:val="single" w:sz="4" w:space="0" w:color="auto"/>
              <w:right w:val="single" w:sz="4" w:space="0" w:color="auto"/>
            </w:tcBorders>
          </w:tcPr>
          <w:p w14:paraId="0B351FE5" w14:textId="16002024" w:rsidR="003D1E91" w:rsidRPr="007C7F7A" w:rsidRDefault="003D1E91" w:rsidP="007C7F7A">
            <w:pPr>
              <w:spacing w:after="0" w:line="240" w:lineRule="auto"/>
              <w:jc w:val="center"/>
              <w:outlineLvl w:val="0"/>
              <w:rPr>
                <w:rFonts w:ascii="Arial" w:hAnsi="Arial" w:cs="Arial"/>
                <w:b/>
                <w:bCs/>
              </w:rPr>
            </w:pPr>
            <w:r w:rsidRPr="007C7F7A">
              <w:rPr>
                <w:rFonts w:ascii="Arial" w:hAnsi="Arial" w:cs="Arial"/>
                <w:b/>
                <w:bCs/>
              </w:rPr>
              <w:t>Total</w:t>
            </w:r>
          </w:p>
        </w:tc>
        <w:tc>
          <w:tcPr>
            <w:tcW w:w="2126" w:type="dxa"/>
            <w:tcBorders>
              <w:top w:val="single" w:sz="4" w:space="0" w:color="auto"/>
              <w:left w:val="single" w:sz="4" w:space="0" w:color="auto"/>
              <w:bottom w:val="single" w:sz="4" w:space="0" w:color="auto"/>
              <w:right w:val="single" w:sz="4" w:space="0" w:color="auto"/>
            </w:tcBorders>
          </w:tcPr>
          <w:p w14:paraId="10155502" w14:textId="0317A17C" w:rsidR="003D1E91" w:rsidRPr="007C7F7A" w:rsidRDefault="003D1E91" w:rsidP="007C7F7A">
            <w:pPr>
              <w:spacing w:after="0" w:line="240" w:lineRule="auto"/>
              <w:jc w:val="center"/>
              <w:outlineLvl w:val="0"/>
              <w:rPr>
                <w:rFonts w:ascii="Arial" w:hAnsi="Arial" w:cs="Arial"/>
                <w:b/>
                <w:bCs/>
              </w:rPr>
            </w:pPr>
            <w:r w:rsidRPr="007C7F7A">
              <w:rPr>
                <w:rFonts w:ascii="Arial" w:hAnsi="Arial" w:cs="Arial"/>
                <w:b/>
                <w:bCs/>
              </w:rPr>
              <w:t>1,200</w:t>
            </w:r>
          </w:p>
        </w:tc>
      </w:tr>
      <w:tr w:rsidR="00DE76EA" w:rsidRPr="007C7F7A" w14:paraId="171C5495" w14:textId="77777777" w:rsidTr="003D1E91">
        <w:tc>
          <w:tcPr>
            <w:tcW w:w="5382" w:type="dxa"/>
            <w:tcBorders>
              <w:top w:val="single" w:sz="4" w:space="0" w:color="auto"/>
              <w:left w:val="single" w:sz="4" w:space="0" w:color="auto"/>
              <w:bottom w:val="single" w:sz="4" w:space="0" w:color="auto"/>
              <w:right w:val="single" w:sz="4" w:space="0" w:color="auto"/>
            </w:tcBorders>
          </w:tcPr>
          <w:p w14:paraId="5487E709" w14:textId="3F859286" w:rsidR="00DE76EA" w:rsidRPr="00DE76EA" w:rsidRDefault="00DE76EA" w:rsidP="00DE76EA">
            <w:pPr>
              <w:spacing w:after="0" w:line="240" w:lineRule="auto"/>
              <w:outlineLvl w:val="0"/>
              <w:rPr>
                <w:rFonts w:ascii="Arial" w:hAnsi="Arial" w:cs="Arial"/>
              </w:rPr>
            </w:pPr>
            <w:r>
              <w:rPr>
                <w:rFonts w:ascii="Arial" w:hAnsi="Arial" w:cs="Arial"/>
              </w:rPr>
              <w:t>Social Value</w:t>
            </w:r>
          </w:p>
        </w:tc>
        <w:tc>
          <w:tcPr>
            <w:tcW w:w="2126" w:type="dxa"/>
            <w:tcBorders>
              <w:top w:val="single" w:sz="4" w:space="0" w:color="auto"/>
              <w:left w:val="single" w:sz="4" w:space="0" w:color="auto"/>
              <w:bottom w:val="single" w:sz="4" w:space="0" w:color="auto"/>
              <w:right w:val="single" w:sz="4" w:space="0" w:color="auto"/>
            </w:tcBorders>
          </w:tcPr>
          <w:p w14:paraId="7CB717E3" w14:textId="0FFCEC3F" w:rsidR="00DE76EA" w:rsidRPr="00DE76EA" w:rsidRDefault="00DE76EA" w:rsidP="007C7F7A">
            <w:pPr>
              <w:spacing w:after="0" w:line="240" w:lineRule="auto"/>
              <w:jc w:val="center"/>
              <w:outlineLvl w:val="0"/>
              <w:rPr>
                <w:rFonts w:ascii="Arial" w:hAnsi="Arial" w:cs="Arial"/>
              </w:rPr>
            </w:pPr>
            <w:r w:rsidRPr="00DE76EA">
              <w:rPr>
                <w:rFonts w:ascii="Arial" w:hAnsi="Arial" w:cs="Arial"/>
              </w:rPr>
              <w:t>100</w:t>
            </w:r>
          </w:p>
        </w:tc>
      </w:tr>
      <w:tr w:rsidR="001B086C" w:rsidRPr="007C7F7A" w14:paraId="3B40AA4B" w14:textId="77777777" w:rsidTr="003D1E91">
        <w:tc>
          <w:tcPr>
            <w:tcW w:w="5382" w:type="dxa"/>
            <w:tcBorders>
              <w:top w:val="single" w:sz="4" w:space="0" w:color="auto"/>
              <w:left w:val="single" w:sz="4" w:space="0" w:color="auto"/>
              <w:bottom w:val="single" w:sz="4" w:space="0" w:color="auto"/>
              <w:right w:val="single" w:sz="4" w:space="0" w:color="auto"/>
            </w:tcBorders>
          </w:tcPr>
          <w:p w14:paraId="1F6C49D7" w14:textId="4AB1CD38" w:rsidR="001B086C" w:rsidRPr="001B086C" w:rsidRDefault="001B086C" w:rsidP="001B086C">
            <w:pPr>
              <w:spacing w:after="0" w:line="240" w:lineRule="auto"/>
              <w:jc w:val="center"/>
              <w:outlineLvl w:val="0"/>
              <w:rPr>
                <w:rFonts w:ascii="Arial" w:hAnsi="Arial" w:cs="Arial"/>
                <w:b/>
                <w:bCs/>
              </w:rPr>
            </w:pPr>
            <w:r>
              <w:rPr>
                <w:rFonts w:ascii="Arial" w:hAnsi="Arial" w:cs="Arial"/>
                <w:b/>
                <w:bCs/>
              </w:rPr>
              <w:t>Total</w:t>
            </w:r>
          </w:p>
        </w:tc>
        <w:tc>
          <w:tcPr>
            <w:tcW w:w="2126" w:type="dxa"/>
            <w:tcBorders>
              <w:top w:val="single" w:sz="4" w:space="0" w:color="auto"/>
              <w:left w:val="single" w:sz="4" w:space="0" w:color="auto"/>
              <w:bottom w:val="single" w:sz="4" w:space="0" w:color="auto"/>
              <w:right w:val="single" w:sz="4" w:space="0" w:color="auto"/>
            </w:tcBorders>
          </w:tcPr>
          <w:p w14:paraId="18597741" w14:textId="53A8D04E" w:rsidR="001B086C" w:rsidRPr="001B086C" w:rsidRDefault="001B086C" w:rsidP="007C7F7A">
            <w:pPr>
              <w:spacing w:after="0" w:line="240" w:lineRule="auto"/>
              <w:jc w:val="center"/>
              <w:outlineLvl w:val="0"/>
              <w:rPr>
                <w:rFonts w:ascii="Arial" w:hAnsi="Arial" w:cs="Arial"/>
                <w:b/>
                <w:bCs/>
              </w:rPr>
            </w:pPr>
            <w:r w:rsidRPr="001B086C">
              <w:rPr>
                <w:rFonts w:ascii="Arial" w:hAnsi="Arial" w:cs="Arial"/>
                <w:b/>
                <w:bCs/>
              </w:rPr>
              <w:t>100</w:t>
            </w:r>
          </w:p>
        </w:tc>
      </w:tr>
    </w:tbl>
    <w:p w14:paraId="226BD9DC" w14:textId="7B545C9D" w:rsidR="003D1E91" w:rsidRDefault="003D1E91" w:rsidP="003D1E91">
      <w:pPr>
        <w:spacing w:after="0" w:line="240" w:lineRule="auto"/>
        <w:rPr>
          <w:rFonts w:ascii="Arial" w:hAnsi="Arial" w:cs="Arial"/>
          <w:b/>
        </w:rPr>
      </w:pPr>
    </w:p>
    <w:p w14:paraId="6E71EEE4" w14:textId="27D6DFA9" w:rsidR="00DE76EA" w:rsidRPr="000A1917" w:rsidRDefault="00DE76EA" w:rsidP="003D1E91">
      <w:pPr>
        <w:spacing w:after="0" w:line="240" w:lineRule="auto"/>
        <w:rPr>
          <w:rFonts w:ascii="Arial" w:hAnsi="Arial" w:cs="Arial"/>
          <w:b/>
        </w:rPr>
      </w:pPr>
      <w:r w:rsidRPr="000A1917">
        <w:rPr>
          <w:rFonts w:ascii="Arial" w:hAnsi="Arial" w:cs="Arial"/>
          <w:bCs/>
        </w:rPr>
        <w:t>Social Value scoring will be conducted separately to the Areas of Response and will equate to 10% of the total Technical score. In other words, all areas excluding Social Value will equal 90% with Social Value making up the final 10%.</w:t>
      </w:r>
    </w:p>
    <w:p w14:paraId="4F8A3421" w14:textId="77777777" w:rsidR="003D1E91" w:rsidRPr="000A1917" w:rsidRDefault="003D1E91" w:rsidP="003D1E91">
      <w:pPr>
        <w:spacing w:after="0" w:line="240" w:lineRule="auto"/>
        <w:rPr>
          <w:rFonts w:ascii="Arial" w:hAnsi="Arial" w:cs="Arial"/>
          <w:b/>
          <w:u w:val="single"/>
        </w:rPr>
      </w:pPr>
    </w:p>
    <w:p w14:paraId="3A587CB1" w14:textId="77777777" w:rsidR="00F75CA3" w:rsidRPr="000A1917" w:rsidRDefault="00F75CA3" w:rsidP="007C4BB7">
      <w:pPr>
        <w:spacing w:after="0" w:line="240" w:lineRule="auto"/>
        <w:rPr>
          <w:rFonts w:ascii="Arial" w:hAnsi="Arial" w:cs="Arial"/>
          <w:b/>
        </w:rPr>
      </w:pPr>
      <w:r w:rsidRPr="000A1917">
        <w:rPr>
          <w:rFonts w:ascii="Arial" w:hAnsi="Arial" w:cs="Arial"/>
          <w:b/>
        </w:rPr>
        <w:t>Minimum Scores</w:t>
      </w:r>
    </w:p>
    <w:p w14:paraId="6FB474E7" w14:textId="77777777" w:rsidR="00F75CA3" w:rsidRPr="000A1917" w:rsidRDefault="00F75CA3" w:rsidP="007C4BB7">
      <w:pPr>
        <w:spacing w:after="0" w:line="240" w:lineRule="auto"/>
        <w:rPr>
          <w:rFonts w:ascii="Arial" w:hAnsi="Arial" w:cs="Arial"/>
          <w:b/>
        </w:rPr>
      </w:pPr>
    </w:p>
    <w:p w14:paraId="78F5C39E" w14:textId="2DF7CEF3" w:rsidR="00F75CA3" w:rsidRPr="000A1917" w:rsidRDefault="00622E00" w:rsidP="007C4BB7">
      <w:pPr>
        <w:spacing w:after="0" w:line="240" w:lineRule="auto"/>
        <w:rPr>
          <w:rFonts w:ascii="Arial" w:hAnsi="Arial" w:cs="Arial"/>
        </w:rPr>
      </w:pPr>
      <w:r w:rsidRPr="000A1917">
        <w:rPr>
          <w:rFonts w:ascii="Arial" w:hAnsi="Arial" w:cs="Arial"/>
        </w:rPr>
        <w:t>The</w:t>
      </w:r>
      <w:r w:rsidR="00F75CA3" w:rsidRPr="000A1917">
        <w:rPr>
          <w:rFonts w:ascii="Arial" w:hAnsi="Arial" w:cs="Arial"/>
        </w:rPr>
        <w:t xml:space="preserve"> </w:t>
      </w:r>
      <w:r w:rsidR="003D1E91" w:rsidRPr="000A1917">
        <w:rPr>
          <w:rFonts w:ascii="Arial" w:hAnsi="Arial" w:cs="Arial"/>
        </w:rPr>
        <w:t>minimum</w:t>
      </w:r>
      <w:r w:rsidR="00F75CA3" w:rsidRPr="000A1917">
        <w:rPr>
          <w:rFonts w:ascii="Arial" w:hAnsi="Arial" w:cs="Arial"/>
        </w:rPr>
        <w:t xml:space="preserve"> score for </w:t>
      </w:r>
      <w:r w:rsidRPr="000A1917">
        <w:rPr>
          <w:rFonts w:ascii="Arial" w:hAnsi="Arial" w:cs="Arial"/>
        </w:rPr>
        <w:t>each</w:t>
      </w:r>
      <w:r w:rsidR="003D1E91" w:rsidRPr="000A1917">
        <w:rPr>
          <w:rFonts w:ascii="Arial" w:hAnsi="Arial" w:cs="Arial"/>
        </w:rPr>
        <w:t xml:space="preserve"> response</w:t>
      </w:r>
      <w:r w:rsidR="00F75CA3" w:rsidRPr="000A1917">
        <w:rPr>
          <w:rFonts w:ascii="Arial" w:hAnsi="Arial" w:cs="Arial"/>
        </w:rPr>
        <w:t xml:space="preserve"> has been annotated in the ROR table.  </w:t>
      </w:r>
      <w:r w:rsidR="003D1E91" w:rsidRPr="000A1917">
        <w:rPr>
          <w:rFonts w:ascii="Arial" w:hAnsi="Arial" w:cs="Arial"/>
        </w:rPr>
        <w:t>Minimum</w:t>
      </w:r>
      <w:r w:rsidR="00F75CA3" w:rsidRPr="000A1917">
        <w:rPr>
          <w:rFonts w:ascii="Arial" w:hAnsi="Arial" w:cs="Arial"/>
        </w:rPr>
        <w:t xml:space="preserve"> scores have been set to show the areas that</w:t>
      </w:r>
      <w:r w:rsidR="000E4EAC" w:rsidRPr="000A1917">
        <w:rPr>
          <w:rFonts w:ascii="Arial" w:hAnsi="Arial" w:cs="Arial"/>
        </w:rPr>
        <w:t>, for Technical answers,</w:t>
      </w:r>
      <w:r w:rsidR="00F75CA3" w:rsidRPr="000A1917">
        <w:rPr>
          <w:rFonts w:ascii="Arial" w:hAnsi="Arial" w:cs="Arial"/>
        </w:rPr>
        <w:t xml:space="preserve"> require a response that is evaluated either at least </w:t>
      </w:r>
      <w:r w:rsidRPr="000A1917">
        <w:rPr>
          <w:rFonts w:ascii="Arial" w:hAnsi="Arial" w:cs="Arial"/>
        </w:rPr>
        <w:t>“</w:t>
      </w:r>
      <w:r w:rsidR="00F75CA3" w:rsidRPr="000A1917">
        <w:rPr>
          <w:rFonts w:ascii="Arial" w:hAnsi="Arial" w:cs="Arial"/>
        </w:rPr>
        <w:t>Minor Concern</w:t>
      </w:r>
      <w:r w:rsidRPr="000A1917">
        <w:rPr>
          <w:rFonts w:ascii="Arial" w:hAnsi="Arial" w:cs="Arial"/>
        </w:rPr>
        <w:t>s”</w:t>
      </w:r>
      <w:r w:rsidR="00F75CA3" w:rsidRPr="000A1917">
        <w:rPr>
          <w:rFonts w:ascii="Arial" w:hAnsi="Arial" w:cs="Arial"/>
        </w:rPr>
        <w:t xml:space="preserve"> or at least </w:t>
      </w:r>
      <w:r w:rsidRPr="000A1917">
        <w:rPr>
          <w:rFonts w:ascii="Arial" w:hAnsi="Arial" w:cs="Arial"/>
        </w:rPr>
        <w:t>“</w:t>
      </w:r>
      <w:r w:rsidR="00F75CA3" w:rsidRPr="000A1917">
        <w:rPr>
          <w:rFonts w:ascii="Arial" w:hAnsi="Arial" w:cs="Arial"/>
        </w:rPr>
        <w:t>Satisfactory</w:t>
      </w:r>
      <w:r w:rsidRPr="000A1917">
        <w:rPr>
          <w:rFonts w:ascii="Arial" w:hAnsi="Arial" w:cs="Arial"/>
        </w:rPr>
        <w:t>”</w:t>
      </w:r>
      <w:r w:rsidR="00F75CA3" w:rsidRPr="000A1917">
        <w:rPr>
          <w:rFonts w:ascii="Arial" w:hAnsi="Arial" w:cs="Arial"/>
        </w:rPr>
        <w:t>.</w:t>
      </w:r>
    </w:p>
    <w:p w14:paraId="075E6E6D" w14:textId="77777777" w:rsidR="00F75CA3" w:rsidRPr="000A1917" w:rsidRDefault="00F75CA3" w:rsidP="007C4BB7">
      <w:pPr>
        <w:spacing w:after="0" w:line="240" w:lineRule="auto"/>
        <w:rPr>
          <w:rFonts w:ascii="Arial" w:hAnsi="Arial" w:cs="Arial"/>
        </w:rPr>
      </w:pPr>
    </w:p>
    <w:p w14:paraId="4CBEFFF9" w14:textId="1D1CBF69" w:rsidR="00F75CA3" w:rsidRDefault="00F75CA3" w:rsidP="007C4BB7">
      <w:pPr>
        <w:spacing w:after="0" w:line="240" w:lineRule="auto"/>
        <w:rPr>
          <w:rFonts w:ascii="Arial" w:hAnsi="Arial" w:cs="Arial"/>
          <w:b/>
          <w:u w:val="single"/>
        </w:rPr>
      </w:pPr>
      <w:r w:rsidRPr="000A1917">
        <w:rPr>
          <w:rFonts w:ascii="Arial" w:hAnsi="Arial" w:cs="Arial"/>
        </w:rPr>
        <w:t xml:space="preserve">An overall minimum score of </w:t>
      </w:r>
      <w:r w:rsidR="00622E00" w:rsidRPr="000A1917">
        <w:rPr>
          <w:rFonts w:ascii="Arial" w:hAnsi="Arial" w:cs="Arial"/>
        </w:rPr>
        <w:t>75</w:t>
      </w:r>
      <w:r w:rsidR="003D1E91" w:rsidRPr="000A1917">
        <w:rPr>
          <w:rFonts w:ascii="Arial" w:hAnsi="Arial" w:cs="Arial"/>
        </w:rPr>
        <w:t>0/1,200 is required</w:t>
      </w:r>
      <w:r w:rsidR="00DE76EA" w:rsidRPr="000A1917">
        <w:rPr>
          <w:rFonts w:ascii="Arial" w:hAnsi="Arial" w:cs="Arial"/>
        </w:rPr>
        <w:t xml:space="preserve"> for Technical aspects, with</w:t>
      </w:r>
      <w:r w:rsidR="009F3475" w:rsidRPr="000A1917">
        <w:rPr>
          <w:rFonts w:ascii="Arial" w:hAnsi="Arial" w:cs="Arial"/>
        </w:rPr>
        <w:t xml:space="preserve"> an overall minimum score of</w:t>
      </w:r>
      <w:r w:rsidR="00DE76EA" w:rsidRPr="000A1917">
        <w:rPr>
          <w:rFonts w:ascii="Arial" w:hAnsi="Arial" w:cs="Arial"/>
        </w:rPr>
        <w:t xml:space="preserve"> 10/100 required for Social Value</w:t>
      </w:r>
      <w:r w:rsidR="003D1E91" w:rsidRPr="000A1917">
        <w:rPr>
          <w:rFonts w:ascii="Arial" w:hAnsi="Arial" w:cs="Arial"/>
        </w:rPr>
        <w:t>.</w:t>
      </w:r>
    </w:p>
    <w:p w14:paraId="566ECC05" w14:textId="77777777" w:rsidR="00F75CA3" w:rsidRDefault="00F75CA3" w:rsidP="007C4BB7">
      <w:pPr>
        <w:spacing w:after="0" w:line="240" w:lineRule="auto"/>
        <w:jc w:val="center"/>
        <w:rPr>
          <w:rFonts w:ascii="Arial" w:hAnsi="Arial" w:cs="Arial"/>
          <w:b/>
          <w:u w:val="single"/>
        </w:rPr>
      </w:pPr>
    </w:p>
    <w:p w14:paraId="74C83D9E" w14:textId="67C949CC" w:rsidR="003D1E91" w:rsidRDefault="00F75CA3" w:rsidP="003D1E91">
      <w:pPr>
        <w:spacing w:after="0" w:line="240" w:lineRule="auto"/>
        <w:rPr>
          <w:rFonts w:ascii="Arial" w:hAnsi="Arial" w:cs="Arial"/>
          <w:b/>
        </w:rPr>
      </w:pPr>
      <w:r>
        <w:rPr>
          <w:rFonts w:ascii="Arial" w:hAnsi="Arial" w:cs="Arial"/>
          <w:b/>
          <w:bCs/>
        </w:rPr>
        <w:t xml:space="preserve">Failure to achieve the overall minimum score or the minimum score for any </w:t>
      </w:r>
      <w:r w:rsidR="003D1E91">
        <w:rPr>
          <w:rFonts w:ascii="Arial" w:hAnsi="Arial" w:cs="Arial"/>
          <w:b/>
          <w:bCs/>
        </w:rPr>
        <w:t>single response</w:t>
      </w:r>
      <w:r>
        <w:rPr>
          <w:rFonts w:ascii="Arial" w:hAnsi="Arial" w:cs="Arial"/>
          <w:b/>
          <w:bCs/>
        </w:rPr>
        <w:t xml:space="preserve"> (as indicated in the ROR table) will result in the tender being technically non-compliant.</w:t>
      </w:r>
    </w:p>
    <w:p w14:paraId="17AD8AA5" w14:textId="77777777" w:rsidR="00DE76EA" w:rsidRDefault="00DE76EA">
      <w:pPr>
        <w:rPr>
          <w:rFonts w:ascii="Arial" w:hAnsi="Arial" w:cs="Arial"/>
          <w:b/>
        </w:rPr>
      </w:pPr>
    </w:p>
    <w:p w14:paraId="30210B53" w14:textId="5797F30F" w:rsidR="00DE76EA" w:rsidRPr="00DE76EA" w:rsidRDefault="00DE76EA">
      <w:pPr>
        <w:rPr>
          <w:rFonts w:ascii="Arial" w:hAnsi="Arial" w:cs="Arial"/>
          <w:bCs/>
        </w:rPr>
      </w:pPr>
      <w:r w:rsidRPr="00DE76EA">
        <w:rPr>
          <w:rFonts w:ascii="Arial" w:hAnsi="Arial" w:cs="Arial"/>
          <w:bCs/>
        </w:rPr>
        <w:br w:type="page"/>
      </w:r>
    </w:p>
    <w:p w14:paraId="09B9EC8A" w14:textId="2CA3E170" w:rsidR="00CC0AF0" w:rsidRPr="00CC0AF0" w:rsidRDefault="00F5016F" w:rsidP="00CC0AF0">
      <w:pPr>
        <w:spacing w:after="0" w:line="240" w:lineRule="auto"/>
        <w:rPr>
          <w:rFonts w:ascii="Arial" w:hAnsi="Arial" w:cs="Arial"/>
          <w:b/>
        </w:rPr>
      </w:pPr>
      <w:r>
        <w:rPr>
          <w:rFonts w:ascii="Arial" w:hAnsi="Arial" w:cs="Arial"/>
          <w:b/>
        </w:rPr>
        <w:lastRenderedPageBreak/>
        <w:t>Co</w:t>
      </w:r>
      <w:r w:rsidR="007C10C9">
        <w:rPr>
          <w:rFonts w:ascii="Arial" w:hAnsi="Arial" w:cs="Arial"/>
          <w:b/>
        </w:rPr>
        <w:t xml:space="preserve">mbined Policing </w:t>
      </w:r>
      <w:r>
        <w:rPr>
          <w:rFonts w:ascii="Arial" w:hAnsi="Arial" w:cs="Arial"/>
          <w:b/>
        </w:rPr>
        <w:t>Standards</w:t>
      </w:r>
      <w:r w:rsidR="002C279F">
        <w:rPr>
          <w:rFonts w:ascii="Arial" w:hAnsi="Arial" w:cs="Arial"/>
          <w:b/>
        </w:rPr>
        <w:t xml:space="preserve"> –</w:t>
      </w:r>
      <w:r w:rsidR="00E961AF">
        <w:rPr>
          <w:rFonts w:ascii="Arial" w:hAnsi="Arial" w:cs="Arial"/>
          <w:b/>
        </w:rPr>
        <w:t xml:space="preserve"> EPA </w:t>
      </w:r>
      <w:r w:rsidR="005E777F" w:rsidRPr="005E777F">
        <w:rPr>
          <w:rFonts w:ascii="Arial" w:hAnsi="Arial" w:cs="Arial"/>
          <w:b/>
        </w:rPr>
        <w:t>Requirements of Response (ROR)</w:t>
      </w:r>
    </w:p>
    <w:p w14:paraId="428AAB73" w14:textId="77777777" w:rsidR="003D1E91" w:rsidRDefault="003D1E91" w:rsidP="005E777F">
      <w:pPr>
        <w:spacing w:after="0" w:line="240" w:lineRule="auto"/>
        <w:rPr>
          <w:rFonts w:ascii="Arial" w:hAnsi="Arial" w:cs="Arial"/>
        </w:rPr>
      </w:pPr>
    </w:p>
    <w:p w14:paraId="672B20F6" w14:textId="6B701346" w:rsidR="005E777F" w:rsidRPr="005E777F" w:rsidRDefault="612BD816" w:rsidP="005E777F">
      <w:pPr>
        <w:spacing w:after="0" w:line="240" w:lineRule="auto"/>
        <w:rPr>
          <w:rFonts w:ascii="Arial" w:hAnsi="Arial" w:cs="Arial"/>
        </w:rPr>
      </w:pPr>
      <w:r w:rsidRPr="612BD816">
        <w:rPr>
          <w:rFonts w:ascii="Arial" w:hAnsi="Arial" w:cs="Arial"/>
        </w:rPr>
        <w:t xml:space="preserve">Responses </w:t>
      </w:r>
      <w:r w:rsidR="47099F2D" w:rsidRPr="47099F2D">
        <w:rPr>
          <w:rFonts w:ascii="Arial" w:hAnsi="Arial" w:cs="Arial"/>
        </w:rPr>
        <w:t>must</w:t>
      </w:r>
      <w:r w:rsidRPr="612BD816">
        <w:rPr>
          <w:rFonts w:ascii="Arial" w:hAnsi="Arial" w:cs="Arial"/>
        </w:rPr>
        <w:t xml:space="preserve"> </w:t>
      </w:r>
      <w:r w:rsidR="40427E04" w:rsidRPr="40427E04">
        <w:rPr>
          <w:rFonts w:ascii="Arial" w:hAnsi="Arial" w:cs="Arial"/>
        </w:rPr>
        <w:t xml:space="preserve">consider </w:t>
      </w:r>
      <w:r w:rsidR="002C279F">
        <w:rPr>
          <w:rFonts w:ascii="Arial" w:hAnsi="Arial" w:cs="Arial"/>
        </w:rPr>
        <w:t xml:space="preserve">all aspects of the EPA SOR, including </w:t>
      </w:r>
      <w:r w:rsidR="40427E04" w:rsidRPr="40427E04">
        <w:rPr>
          <w:rFonts w:ascii="Arial" w:hAnsi="Arial" w:cs="Arial"/>
        </w:rPr>
        <w:t xml:space="preserve">the </w:t>
      </w:r>
      <w:r w:rsidR="5C055C5B" w:rsidRPr="5C055C5B">
        <w:rPr>
          <w:rFonts w:ascii="Arial" w:hAnsi="Arial" w:cs="Arial"/>
        </w:rPr>
        <w:t xml:space="preserve">specific </w:t>
      </w:r>
      <w:proofErr w:type="spellStart"/>
      <w:r w:rsidR="003D471E">
        <w:rPr>
          <w:rFonts w:ascii="Arial" w:hAnsi="Arial" w:cs="Arial"/>
        </w:rPr>
        <w:t>Capbadge</w:t>
      </w:r>
      <w:proofErr w:type="spellEnd"/>
      <w:r w:rsidR="003D471E">
        <w:rPr>
          <w:rFonts w:ascii="Arial" w:hAnsi="Arial" w:cs="Arial"/>
        </w:rPr>
        <w:t>/P</w:t>
      </w:r>
      <w:r w:rsidR="25E97B59" w:rsidRPr="25E97B59">
        <w:rPr>
          <w:rFonts w:ascii="Arial" w:hAnsi="Arial" w:cs="Arial"/>
        </w:rPr>
        <w:t xml:space="preserve">rogramme </w:t>
      </w:r>
      <w:r w:rsidR="579FFDE2" w:rsidRPr="579FFDE2">
        <w:rPr>
          <w:rFonts w:ascii="Arial" w:hAnsi="Arial" w:cs="Arial"/>
        </w:rPr>
        <w:t>information outlined</w:t>
      </w:r>
      <w:r w:rsidR="7A86F439" w:rsidRPr="7A86F439">
        <w:rPr>
          <w:rFonts w:ascii="Arial" w:hAnsi="Arial" w:cs="Arial"/>
        </w:rPr>
        <w:t xml:space="preserve"> in </w:t>
      </w:r>
      <w:r w:rsidR="002C279F">
        <w:rPr>
          <w:rFonts w:ascii="Arial" w:hAnsi="Arial" w:cs="Arial"/>
        </w:rPr>
        <w:t>Annex C</w:t>
      </w:r>
      <w:r w:rsidR="20968786" w:rsidRPr="20968786">
        <w:rPr>
          <w:rFonts w:ascii="Arial" w:hAnsi="Arial" w:cs="Arial"/>
        </w:rPr>
        <w:t xml:space="preserve"> of </w:t>
      </w:r>
      <w:r w:rsidR="006E442A">
        <w:rPr>
          <w:rFonts w:ascii="Arial" w:hAnsi="Arial" w:cs="Arial"/>
        </w:rPr>
        <w:t>Schedule 1</w:t>
      </w:r>
      <w:r w:rsidR="003D471E">
        <w:rPr>
          <w:rFonts w:ascii="Arial" w:hAnsi="Arial" w:cs="Arial"/>
        </w:rPr>
        <w:t xml:space="preserve"> </w:t>
      </w:r>
      <w:r w:rsidR="6FB113DD" w:rsidRPr="6FB113DD">
        <w:rPr>
          <w:rFonts w:ascii="Arial" w:hAnsi="Arial" w:cs="Arial"/>
        </w:rPr>
        <w:t>SOR</w:t>
      </w:r>
      <w:r w:rsidR="702780EE" w:rsidRPr="702780EE">
        <w:rPr>
          <w:rFonts w:ascii="Arial" w:hAnsi="Arial" w:cs="Arial"/>
        </w:rPr>
        <w:t>.</w:t>
      </w:r>
    </w:p>
    <w:p w14:paraId="1FCE601D" w14:textId="51E655C6" w:rsidR="6FB113DD" w:rsidRDefault="6FB113DD" w:rsidP="6FB113DD">
      <w:pPr>
        <w:spacing w:after="0" w:line="240" w:lineRule="auto"/>
        <w:rPr>
          <w:rFonts w:ascii="Arial" w:hAnsi="Arial" w:cs="Arial"/>
        </w:rPr>
      </w:pPr>
    </w:p>
    <w:tbl>
      <w:tblPr>
        <w:tblStyle w:val="TableGrid"/>
        <w:tblW w:w="14312" w:type="dxa"/>
        <w:tblLook w:val="04A0" w:firstRow="1" w:lastRow="0" w:firstColumn="1" w:lastColumn="0" w:noHBand="0" w:noVBand="1"/>
      </w:tblPr>
      <w:tblGrid>
        <w:gridCol w:w="571"/>
        <w:gridCol w:w="3945"/>
        <w:gridCol w:w="5398"/>
        <w:gridCol w:w="1421"/>
        <w:gridCol w:w="1560"/>
        <w:gridCol w:w="1417"/>
      </w:tblGrid>
      <w:tr w:rsidR="0066491E" w:rsidRPr="00E773C7" w14:paraId="6B50EFA7" w14:textId="0BD667FA" w:rsidTr="002E13E8">
        <w:tc>
          <w:tcPr>
            <w:tcW w:w="571" w:type="dxa"/>
            <w:shd w:val="clear" w:color="auto" w:fill="D0CECE" w:themeFill="background2" w:themeFillShade="E6"/>
            <w:vAlign w:val="center"/>
          </w:tcPr>
          <w:p w14:paraId="2BDAE2AB" w14:textId="77777777" w:rsidR="0066491E" w:rsidRPr="00E773C7" w:rsidRDefault="0066491E" w:rsidP="008447C9">
            <w:pPr>
              <w:spacing w:before="120" w:after="120"/>
              <w:jc w:val="center"/>
              <w:rPr>
                <w:rFonts w:ascii="Arial" w:hAnsi="Arial" w:cs="Arial"/>
                <w:b/>
              </w:rPr>
            </w:pPr>
            <w:r w:rsidRPr="00E773C7">
              <w:rPr>
                <w:rFonts w:ascii="Arial" w:hAnsi="Arial" w:cs="Arial"/>
                <w:b/>
              </w:rPr>
              <w:t>Ser</w:t>
            </w:r>
          </w:p>
        </w:tc>
        <w:tc>
          <w:tcPr>
            <w:tcW w:w="3945" w:type="dxa"/>
            <w:shd w:val="clear" w:color="auto" w:fill="D0CECE" w:themeFill="background2" w:themeFillShade="E6"/>
            <w:vAlign w:val="center"/>
          </w:tcPr>
          <w:p w14:paraId="07367E4F" w14:textId="77777777" w:rsidR="0066491E" w:rsidRPr="00E773C7" w:rsidRDefault="0066491E" w:rsidP="008447C9">
            <w:pPr>
              <w:spacing w:before="120" w:after="120"/>
              <w:jc w:val="center"/>
              <w:rPr>
                <w:rFonts w:ascii="Arial" w:hAnsi="Arial" w:cs="Arial"/>
                <w:b/>
              </w:rPr>
            </w:pPr>
            <w:r w:rsidRPr="00E773C7">
              <w:rPr>
                <w:rFonts w:ascii="Arial" w:hAnsi="Arial" w:cs="Arial"/>
                <w:b/>
              </w:rPr>
              <w:t>Requirement</w:t>
            </w:r>
          </w:p>
        </w:tc>
        <w:tc>
          <w:tcPr>
            <w:tcW w:w="5398" w:type="dxa"/>
            <w:shd w:val="clear" w:color="auto" w:fill="D0CECE" w:themeFill="background2" w:themeFillShade="E6"/>
            <w:vAlign w:val="center"/>
          </w:tcPr>
          <w:p w14:paraId="50985B6A" w14:textId="77777777" w:rsidR="0066491E" w:rsidRPr="00E773C7" w:rsidRDefault="0066491E" w:rsidP="008447C9">
            <w:pPr>
              <w:spacing w:before="120" w:after="120"/>
              <w:jc w:val="center"/>
              <w:rPr>
                <w:rFonts w:ascii="Arial" w:hAnsi="Arial" w:cs="Arial"/>
                <w:b/>
              </w:rPr>
            </w:pPr>
            <w:r w:rsidRPr="00E773C7">
              <w:rPr>
                <w:rFonts w:ascii="Arial" w:hAnsi="Arial" w:cs="Arial"/>
                <w:b/>
              </w:rPr>
              <w:t>Response Required</w:t>
            </w:r>
          </w:p>
        </w:tc>
        <w:tc>
          <w:tcPr>
            <w:tcW w:w="1421" w:type="dxa"/>
            <w:shd w:val="clear" w:color="auto" w:fill="D0CECE" w:themeFill="background2" w:themeFillShade="E6"/>
            <w:vAlign w:val="center"/>
          </w:tcPr>
          <w:p w14:paraId="7FF7CC9E" w14:textId="77777777" w:rsidR="0066491E" w:rsidRPr="00E773C7" w:rsidRDefault="0066491E" w:rsidP="008447C9">
            <w:pPr>
              <w:spacing w:before="120" w:after="120"/>
              <w:jc w:val="center"/>
              <w:rPr>
                <w:rFonts w:ascii="Arial" w:hAnsi="Arial" w:cs="Arial"/>
                <w:b/>
              </w:rPr>
            </w:pPr>
            <w:r w:rsidRPr="00E773C7">
              <w:rPr>
                <w:rFonts w:ascii="Arial" w:hAnsi="Arial" w:cs="Arial"/>
                <w:b/>
              </w:rPr>
              <w:t>Weighting</w:t>
            </w:r>
          </w:p>
        </w:tc>
        <w:tc>
          <w:tcPr>
            <w:tcW w:w="1560" w:type="dxa"/>
            <w:shd w:val="clear" w:color="auto" w:fill="D0CECE" w:themeFill="background2" w:themeFillShade="E6"/>
          </w:tcPr>
          <w:p w14:paraId="3293A62B" w14:textId="798E4EBD" w:rsidR="0066491E" w:rsidRPr="0DFE5C49" w:rsidRDefault="0066491E" w:rsidP="008447C9">
            <w:pPr>
              <w:spacing w:before="120" w:after="120"/>
              <w:jc w:val="center"/>
              <w:rPr>
                <w:rFonts w:ascii="Arial" w:hAnsi="Arial" w:cs="Arial"/>
                <w:b/>
                <w:bCs/>
              </w:rPr>
            </w:pPr>
            <w:r w:rsidRPr="0DFE5C49">
              <w:rPr>
                <w:rFonts w:ascii="Arial" w:hAnsi="Arial" w:cs="Arial"/>
                <w:b/>
                <w:bCs/>
              </w:rPr>
              <w:t xml:space="preserve">Minimum </w:t>
            </w:r>
            <w:r>
              <w:rPr>
                <w:rFonts w:ascii="Arial" w:hAnsi="Arial" w:cs="Arial"/>
                <w:b/>
                <w:bCs/>
              </w:rPr>
              <w:t>s</w:t>
            </w:r>
            <w:r w:rsidRPr="0DFE5C49">
              <w:rPr>
                <w:rFonts w:ascii="Arial" w:hAnsi="Arial" w:cs="Arial"/>
                <w:b/>
                <w:bCs/>
              </w:rPr>
              <w:t>core required incl</w:t>
            </w:r>
            <w:r>
              <w:rPr>
                <w:rFonts w:ascii="Arial" w:hAnsi="Arial" w:cs="Arial"/>
                <w:b/>
                <w:bCs/>
              </w:rPr>
              <w:t>uding</w:t>
            </w:r>
            <w:r w:rsidRPr="0DFE5C49">
              <w:rPr>
                <w:rFonts w:ascii="Arial" w:hAnsi="Arial" w:cs="Arial"/>
                <w:b/>
                <w:bCs/>
              </w:rPr>
              <w:t xml:space="preserve"> weighting</w:t>
            </w:r>
          </w:p>
        </w:tc>
        <w:tc>
          <w:tcPr>
            <w:tcW w:w="1417" w:type="dxa"/>
            <w:shd w:val="clear" w:color="auto" w:fill="D0CECE" w:themeFill="background2" w:themeFillShade="E6"/>
            <w:vAlign w:val="center"/>
          </w:tcPr>
          <w:p w14:paraId="0797F2F9" w14:textId="29822B6A" w:rsidR="0066491E" w:rsidRPr="008447C9" w:rsidRDefault="0066491E" w:rsidP="008447C9">
            <w:pPr>
              <w:spacing w:before="120" w:after="120"/>
              <w:jc w:val="center"/>
              <w:rPr>
                <w:rFonts w:ascii="Arial" w:hAnsi="Arial" w:cs="Arial"/>
                <w:b/>
              </w:rPr>
            </w:pPr>
            <w:r>
              <w:rPr>
                <w:rFonts w:ascii="Arial" w:hAnsi="Arial" w:cs="Arial"/>
                <w:b/>
              </w:rPr>
              <w:t>HPS</w:t>
            </w:r>
          </w:p>
        </w:tc>
      </w:tr>
      <w:tr w:rsidR="0066491E" w:rsidRPr="00E773C7" w14:paraId="447FADCD" w14:textId="63FFB437" w:rsidTr="002E13E8">
        <w:trPr>
          <w:trHeight w:val="318"/>
        </w:trPr>
        <w:tc>
          <w:tcPr>
            <w:tcW w:w="571" w:type="dxa"/>
            <w:vMerge w:val="restart"/>
          </w:tcPr>
          <w:p w14:paraId="1B06D886" w14:textId="72B9233F" w:rsidR="0066491E" w:rsidRPr="00624800" w:rsidRDefault="0066491E" w:rsidP="008447C9">
            <w:pPr>
              <w:spacing w:before="120" w:after="120"/>
              <w:rPr>
                <w:rFonts w:ascii="Arial" w:hAnsi="Arial" w:cs="Arial"/>
                <w:b/>
                <w:bCs/>
              </w:rPr>
            </w:pPr>
            <w:r w:rsidRPr="00624800">
              <w:rPr>
                <w:rFonts w:ascii="Arial" w:hAnsi="Arial" w:cs="Arial"/>
                <w:b/>
                <w:bCs/>
              </w:rPr>
              <w:t>1</w:t>
            </w:r>
            <w:r>
              <w:rPr>
                <w:rFonts w:ascii="Arial" w:hAnsi="Arial" w:cs="Arial"/>
                <w:b/>
                <w:bCs/>
              </w:rPr>
              <w:t>.</w:t>
            </w:r>
          </w:p>
        </w:tc>
        <w:tc>
          <w:tcPr>
            <w:tcW w:w="13741" w:type="dxa"/>
            <w:gridSpan w:val="5"/>
          </w:tcPr>
          <w:p w14:paraId="70AD5415" w14:textId="655A945D" w:rsidR="0066491E" w:rsidRPr="00E773C7" w:rsidRDefault="0066491E" w:rsidP="008447C9">
            <w:pPr>
              <w:spacing w:before="120" w:after="120"/>
              <w:rPr>
                <w:rFonts w:ascii="Arial" w:hAnsi="Arial" w:cs="Arial"/>
                <w:b/>
              </w:rPr>
            </w:pPr>
            <w:r w:rsidRPr="00E773C7">
              <w:rPr>
                <w:rFonts w:ascii="Arial" w:hAnsi="Arial" w:cs="Arial"/>
                <w:b/>
              </w:rPr>
              <w:t xml:space="preserve">Assessment </w:t>
            </w:r>
            <w:r>
              <w:rPr>
                <w:rFonts w:ascii="Arial" w:hAnsi="Arial" w:cs="Arial"/>
                <w:b/>
              </w:rPr>
              <w:t xml:space="preserve">Design and </w:t>
            </w:r>
            <w:r w:rsidRPr="00E773C7">
              <w:rPr>
                <w:rFonts w:ascii="Arial" w:hAnsi="Arial" w:cs="Arial"/>
                <w:b/>
              </w:rPr>
              <w:t>Delivery</w:t>
            </w:r>
          </w:p>
        </w:tc>
      </w:tr>
      <w:tr w:rsidR="0066491E" w:rsidRPr="00E773C7" w14:paraId="68DC8F55" w14:textId="77777777" w:rsidTr="002E13E8">
        <w:trPr>
          <w:trHeight w:val="875"/>
        </w:trPr>
        <w:tc>
          <w:tcPr>
            <w:tcW w:w="571" w:type="dxa"/>
            <w:vMerge/>
          </w:tcPr>
          <w:p w14:paraId="713B7B32" w14:textId="77777777" w:rsidR="0066491E" w:rsidRPr="00E773C7" w:rsidRDefault="0066491E" w:rsidP="0066491E">
            <w:pPr>
              <w:spacing w:before="120" w:after="120"/>
              <w:rPr>
                <w:rFonts w:ascii="Arial" w:hAnsi="Arial" w:cs="Arial"/>
              </w:rPr>
            </w:pPr>
          </w:p>
        </w:tc>
        <w:tc>
          <w:tcPr>
            <w:tcW w:w="3945" w:type="dxa"/>
          </w:tcPr>
          <w:p w14:paraId="75F4F91F" w14:textId="77777777" w:rsidR="0066491E" w:rsidRDefault="0066491E" w:rsidP="0066491E">
            <w:pPr>
              <w:spacing w:before="120" w:after="120"/>
              <w:rPr>
                <w:rFonts w:ascii="Arial" w:hAnsi="Arial" w:cs="Arial"/>
              </w:rPr>
            </w:pPr>
            <w:r w:rsidRPr="7CFCE6BC">
              <w:rPr>
                <w:rFonts w:ascii="Arial" w:hAnsi="Arial" w:cs="Arial"/>
              </w:rPr>
              <w:t>a.</w:t>
            </w:r>
            <w:r>
              <w:rPr>
                <w:rFonts w:ascii="Arial" w:hAnsi="Arial" w:cs="Arial"/>
              </w:rPr>
              <w:t xml:space="preserve"> </w:t>
            </w:r>
            <w:r w:rsidRPr="7CFCE6BC">
              <w:rPr>
                <w:rFonts w:ascii="Arial" w:hAnsi="Arial" w:cs="Arial"/>
              </w:rPr>
              <w:t xml:space="preserve"> Provide an overview of the range of training and assessment material you provide including how it has been developed, standardised, delivered and evaluated to ensure continuous improvement. </w:t>
            </w:r>
            <w:r>
              <w:rPr>
                <w:rFonts w:ascii="Arial" w:hAnsi="Arial" w:cs="Arial"/>
              </w:rPr>
              <w:t xml:space="preserve"> </w:t>
            </w:r>
            <w:r w:rsidRPr="7CFCE6BC">
              <w:rPr>
                <w:rFonts w:ascii="Arial" w:hAnsi="Arial" w:cs="Arial"/>
              </w:rPr>
              <w:t xml:space="preserve">Where online assessments are used, provide an overview of how it is managed, </w:t>
            </w:r>
            <w:proofErr w:type="gramStart"/>
            <w:r w:rsidRPr="7CFCE6BC">
              <w:rPr>
                <w:rFonts w:ascii="Arial" w:hAnsi="Arial" w:cs="Arial"/>
              </w:rPr>
              <w:t>facilitated</w:t>
            </w:r>
            <w:proofErr w:type="gramEnd"/>
            <w:r>
              <w:rPr>
                <w:rFonts w:ascii="Arial" w:hAnsi="Arial" w:cs="Arial"/>
              </w:rPr>
              <w:t xml:space="preserve"> and</w:t>
            </w:r>
            <w:r w:rsidRPr="7CFCE6BC">
              <w:rPr>
                <w:rFonts w:ascii="Arial" w:hAnsi="Arial" w:cs="Arial"/>
              </w:rPr>
              <w:t xml:space="preserve"> refreshed. </w:t>
            </w:r>
            <w:r>
              <w:rPr>
                <w:rFonts w:ascii="Arial" w:hAnsi="Arial" w:cs="Arial"/>
              </w:rPr>
              <w:t xml:space="preserve"> </w:t>
            </w:r>
            <w:r w:rsidRPr="7CFCE6BC">
              <w:rPr>
                <w:rFonts w:ascii="Arial" w:hAnsi="Arial" w:cs="Arial"/>
              </w:rPr>
              <w:t>Explain how technical and resource delivery issues are addressed.</w:t>
            </w:r>
          </w:p>
          <w:p w14:paraId="11F21252" w14:textId="17B0D291" w:rsidR="006F5A24" w:rsidRPr="00E773C7" w:rsidRDefault="006F5A24" w:rsidP="0066491E">
            <w:pPr>
              <w:spacing w:before="120" w:after="120"/>
              <w:rPr>
                <w:rFonts w:ascii="Arial" w:hAnsi="Arial" w:cs="Arial"/>
              </w:rPr>
            </w:pPr>
            <w:r w:rsidRPr="006F5A24">
              <w:rPr>
                <w:rFonts w:ascii="Arial" w:hAnsi="Arial" w:cs="Arial"/>
                <w:color w:val="FF0000"/>
              </w:rPr>
              <w:t>(</w:t>
            </w:r>
            <w:r>
              <w:rPr>
                <w:rFonts w:ascii="Arial" w:hAnsi="Arial" w:cs="Arial"/>
                <w:color w:val="FF0000"/>
              </w:rPr>
              <w:t>1,</w:t>
            </w:r>
            <w:r w:rsidR="00D64E5D">
              <w:rPr>
                <w:rFonts w:ascii="Arial" w:hAnsi="Arial" w:cs="Arial"/>
                <w:color w:val="FF0000"/>
              </w:rPr>
              <w:t>25</w:t>
            </w:r>
            <w:r>
              <w:rPr>
                <w:rFonts w:ascii="Arial" w:hAnsi="Arial" w:cs="Arial"/>
                <w:color w:val="FF0000"/>
              </w:rPr>
              <w:t>0</w:t>
            </w:r>
            <w:r w:rsidRPr="006F5A24">
              <w:rPr>
                <w:rFonts w:ascii="Arial" w:hAnsi="Arial" w:cs="Arial"/>
                <w:color w:val="FF0000"/>
              </w:rPr>
              <w:t xml:space="preserve"> words)</w:t>
            </w:r>
          </w:p>
        </w:tc>
        <w:tc>
          <w:tcPr>
            <w:tcW w:w="5398" w:type="dxa"/>
          </w:tcPr>
          <w:p w14:paraId="237558DD" w14:textId="77777777" w:rsidR="0066491E" w:rsidRPr="008447C9" w:rsidRDefault="0066491E" w:rsidP="0066491E">
            <w:pPr>
              <w:pStyle w:val="ListParagraph"/>
              <w:numPr>
                <w:ilvl w:val="0"/>
                <w:numId w:val="34"/>
              </w:numPr>
              <w:spacing w:before="120" w:after="120"/>
            </w:pPr>
            <w:r w:rsidRPr="7CFCE6BC">
              <w:rPr>
                <w:rFonts w:ascii="Arial" w:hAnsi="Arial" w:cs="Arial"/>
              </w:rPr>
              <w:t>Provide examples of your training material</w:t>
            </w:r>
            <w:r>
              <w:rPr>
                <w:rFonts w:ascii="Arial" w:hAnsi="Arial" w:cs="Arial"/>
              </w:rPr>
              <w:t>s</w:t>
            </w:r>
            <w:r w:rsidRPr="7CFCE6BC">
              <w:rPr>
                <w:rFonts w:ascii="Arial" w:hAnsi="Arial" w:cs="Arial"/>
              </w:rPr>
              <w:t>, practice papers and mock tests that will prepare apprentices for Gateway and EPA.</w:t>
            </w:r>
          </w:p>
          <w:p w14:paraId="67DED9A5" w14:textId="77777777" w:rsidR="0066491E" w:rsidRPr="008447C9" w:rsidRDefault="0066491E" w:rsidP="0066491E">
            <w:pPr>
              <w:pStyle w:val="ListParagraph"/>
              <w:numPr>
                <w:ilvl w:val="0"/>
                <w:numId w:val="34"/>
              </w:numPr>
              <w:spacing w:before="120" w:after="120"/>
            </w:pPr>
            <w:r w:rsidRPr="2025F0A0">
              <w:rPr>
                <w:rFonts w:ascii="Arial" w:hAnsi="Arial" w:cs="Arial"/>
              </w:rPr>
              <w:t xml:space="preserve">Describe how your EPA material is developed to be rigorous and robust.  Explain how you ensure that all elements of the EPA are </w:t>
            </w:r>
            <w:r>
              <w:rPr>
                <w:rFonts w:ascii="Arial" w:hAnsi="Arial" w:cs="Arial"/>
              </w:rPr>
              <w:t xml:space="preserve">accurate, </w:t>
            </w:r>
            <w:r w:rsidRPr="2025F0A0">
              <w:rPr>
                <w:rFonts w:ascii="Arial" w:hAnsi="Arial" w:cs="Arial"/>
              </w:rPr>
              <w:t xml:space="preserve">valid, reliable, </w:t>
            </w:r>
            <w:r>
              <w:rPr>
                <w:rFonts w:ascii="Arial" w:hAnsi="Arial" w:cs="Arial"/>
              </w:rPr>
              <w:t xml:space="preserve">consistent, </w:t>
            </w:r>
            <w:proofErr w:type="gramStart"/>
            <w:r>
              <w:rPr>
                <w:rFonts w:ascii="Arial" w:hAnsi="Arial" w:cs="Arial"/>
              </w:rPr>
              <w:t>fair</w:t>
            </w:r>
            <w:proofErr w:type="gramEnd"/>
            <w:r>
              <w:rPr>
                <w:rFonts w:ascii="Arial" w:hAnsi="Arial" w:cs="Arial"/>
              </w:rPr>
              <w:t xml:space="preserve"> </w:t>
            </w:r>
            <w:r w:rsidRPr="2025F0A0">
              <w:rPr>
                <w:rFonts w:ascii="Arial" w:hAnsi="Arial" w:cs="Arial"/>
              </w:rPr>
              <w:t>and manageable.</w:t>
            </w:r>
          </w:p>
          <w:p w14:paraId="6B507418" w14:textId="77777777" w:rsidR="0066491E" w:rsidRPr="008447C9" w:rsidRDefault="0066491E" w:rsidP="0066491E">
            <w:pPr>
              <w:pStyle w:val="ListParagraph"/>
              <w:numPr>
                <w:ilvl w:val="0"/>
                <w:numId w:val="34"/>
              </w:numPr>
              <w:spacing w:before="120" w:after="120"/>
            </w:pPr>
            <w:r w:rsidRPr="23CB10B1">
              <w:rPr>
                <w:rFonts w:ascii="Arial" w:hAnsi="Arial" w:cs="Arial"/>
              </w:rPr>
              <w:t xml:space="preserve">Explain </w:t>
            </w:r>
            <w:r>
              <w:rPr>
                <w:rFonts w:ascii="Arial" w:hAnsi="Arial" w:cs="Arial"/>
              </w:rPr>
              <w:t>your</w:t>
            </w:r>
            <w:r w:rsidRPr="23CB10B1">
              <w:rPr>
                <w:rFonts w:ascii="Arial" w:eastAsia="Arial" w:hAnsi="Arial" w:cs="Arial"/>
                <w:color w:val="000000" w:themeColor="text1"/>
                <w:sz w:val="21"/>
                <w:szCs w:val="21"/>
              </w:rPr>
              <w:t xml:space="preserve"> principles</w:t>
            </w:r>
            <w:r>
              <w:rPr>
                <w:rFonts w:ascii="Arial" w:eastAsia="Arial" w:hAnsi="Arial" w:cs="Arial"/>
                <w:color w:val="000000" w:themeColor="text1"/>
                <w:sz w:val="21"/>
                <w:szCs w:val="21"/>
              </w:rPr>
              <w:t xml:space="preserve"> for</w:t>
            </w:r>
            <w:r w:rsidRPr="23CB10B1">
              <w:rPr>
                <w:rFonts w:ascii="Arial" w:eastAsia="Arial" w:hAnsi="Arial" w:cs="Arial"/>
                <w:color w:val="000000" w:themeColor="text1"/>
                <w:sz w:val="21"/>
                <w:szCs w:val="21"/>
              </w:rPr>
              <w:t xml:space="preserve"> standardised assessment.</w:t>
            </w:r>
          </w:p>
          <w:p w14:paraId="08829ECE" w14:textId="77777777" w:rsidR="0066491E" w:rsidRPr="008447C9" w:rsidRDefault="0066491E" w:rsidP="0066491E">
            <w:pPr>
              <w:pStyle w:val="ListParagraph"/>
              <w:numPr>
                <w:ilvl w:val="0"/>
                <w:numId w:val="34"/>
              </w:numPr>
              <w:spacing w:before="120" w:after="120"/>
            </w:pPr>
            <w:r w:rsidRPr="7CFCE6BC">
              <w:rPr>
                <w:rFonts w:ascii="Arial" w:hAnsi="Arial" w:cs="Arial"/>
              </w:rPr>
              <w:t>Describe how you make reasonable adjustments at EPA.</w:t>
            </w:r>
          </w:p>
          <w:p w14:paraId="1612EF79" w14:textId="77777777" w:rsidR="0066491E" w:rsidRPr="008447C9" w:rsidRDefault="0066491E" w:rsidP="0066491E">
            <w:pPr>
              <w:pStyle w:val="ListParagraph"/>
              <w:numPr>
                <w:ilvl w:val="0"/>
                <w:numId w:val="34"/>
              </w:numPr>
              <w:spacing w:before="120" w:after="120"/>
            </w:pPr>
            <w:r w:rsidRPr="7CFCE6BC">
              <w:rPr>
                <w:rFonts w:ascii="Arial" w:hAnsi="Arial" w:cs="Arial"/>
              </w:rPr>
              <w:t xml:space="preserve">Provide, where appropriate, your web-based assessment structure, </w:t>
            </w:r>
            <w:proofErr w:type="gramStart"/>
            <w:r w:rsidRPr="7CFCE6BC">
              <w:rPr>
                <w:rFonts w:ascii="Arial" w:hAnsi="Arial" w:cs="Arial"/>
              </w:rPr>
              <w:t>policy</w:t>
            </w:r>
            <w:proofErr w:type="gramEnd"/>
            <w:r w:rsidRPr="7CFCE6BC">
              <w:rPr>
                <w:rFonts w:ascii="Arial" w:hAnsi="Arial" w:cs="Arial"/>
              </w:rPr>
              <w:t xml:space="preserve"> and governance arrangements.</w:t>
            </w:r>
          </w:p>
          <w:p w14:paraId="6F79B5FE" w14:textId="77777777" w:rsidR="0066491E" w:rsidRPr="008447C9" w:rsidRDefault="0066491E" w:rsidP="0066491E">
            <w:pPr>
              <w:pStyle w:val="ListParagraph"/>
              <w:numPr>
                <w:ilvl w:val="0"/>
                <w:numId w:val="34"/>
              </w:numPr>
              <w:spacing w:before="120" w:after="120"/>
            </w:pPr>
            <w:r w:rsidRPr="7CFCE6BC">
              <w:rPr>
                <w:rFonts w:ascii="Arial" w:hAnsi="Arial" w:cs="Arial"/>
              </w:rPr>
              <w:t>Explain how you deal with unexpected events (e.g. IT system failure, assessor taken ill at short notice) during EPA delivery.</w:t>
            </w:r>
          </w:p>
          <w:p w14:paraId="2B47C497" w14:textId="77777777" w:rsidR="0066491E" w:rsidRDefault="0066491E" w:rsidP="0066491E">
            <w:pPr>
              <w:pStyle w:val="ListParagraph"/>
              <w:numPr>
                <w:ilvl w:val="0"/>
                <w:numId w:val="34"/>
              </w:numPr>
              <w:spacing w:before="120" w:after="120"/>
            </w:pPr>
            <w:r w:rsidRPr="09DF25F4">
              <w:rPr>
                <w:rFonts w:ascii="Arial" w:hAnsi="Arial" w:cs="Arial"/>
              </w:rPr>
              <w:t>Explain your procedures for adapting to changes in EPA when the Standard is reviewed.</w:t>
            </w:r>
          </w:p>
          <w:p w14:paraId="65C34904" w14:textId="7B4D9D4F" w:rsidR="0066491E" w:rsidRPr="008447C9" w:rsidRDefault="0066491E" w:rsidP="0066491E">
            <w:pPr>
              <w:pStyle w:val="ListParagraph"/>
              <w:numPr>
                <w:ilvl w:val="0"/>
                <w:numId w:val="34"/>
              </w:numPr>
              <w:spacing w:before="120" w:after="120"/>
            </w:pPr>
            <w:r w:rsidRPr="23CB10B1">
              <w:rPr>
                <w:rFonts w:ascii="Arial" w:hAnsi="Arial" w:cs="Arial"/>
              </w:rPr>
              <w:t>Explain your turn-around time for results and how these are communicated to the Authority.</w:t>
            </w:r>
          </w:p>
        </w:tc>
        <w:tc>
          <w:tcPr>
            <w:tcW w:w="1421" w:type="dxa"/>
          </w:tcPr>
          <w:p w14:paraId="0FD516A4" w14:textId="485FA719" w:rsidR="0066491E" w:rsidRPr="00E773C7" w:rsidRDefault="0066491E" w:rsidP="0066491E">
            <w:pPr>
              <w:spacing w:before="120" w:after="120"/>
              <w:jc w:val="center"/>
              <w:rPr>
                <w:rFonts w:ascii="Arial" w:hAnsi="Arial" w:cs="Arial"/>
              </w:rPr>
            </w:pPr>
            <w:r>
              <w:rPr>
                <w:rFonts w:ascii="Arial" w:hAnsi="Arial" w:cs="Arial"/>
              </w:rPr>
              <w:t>10</w:t>
            </w:r>
          </w:p>
        </w:tc>
        <w:tc>
          <w:tcPr>
            <w:tcW w:w="1560" w:type="dxa"/>
          </w:tcPr>
          <w:p w14:paraId="3CD31D1E" w14:textId="725778F4" w:rsidR="0066491E" w:rsidRPr="00E773C7" w:rsidRDefault="0066491E" w:rsidP="0066491E">
            <w:pPr>
              <w:spacing w:before="120" w:after="120"/>
              <w:jc w:val="center"/>
              <w:rPr>
                <w:rFonts w:ascii="Arial" w:hAnsi="Arial" w:cs="Arial"/>
              </w:rPr>
            </w:pPr>
            <w:r>
              <w:rPr>
                <w:rFonts w:ascii="Arial" w:hAnsi="Arial" w:cs="Arial"/>
              </w:rPr>
              <w:t>50</w:t>
            </w:r>
          </w:p>
        </w:tc>
        <w:tc>
          <w:tcPr>
            <w:tcW w:w="1417" w:type="dxa"/>
          </w:tcPr>
          <w:p w14:paraId="7CD2528A" w14:textId="0C74149F" w:rsidR="0066491E" w:rsidRPr="00E773C7" w:rsidRDefault="0066491E" w:rsidP="0066491E">
            <w:pPr>
              <w:spacing w:before="120" w:after="120"/>
              <w:jc w:val="center"/>
              <w:rPr>
                <w:rFonts w:ascii="Arial" w:hAnsi="Arial" w:cs="Arial"/>
              </w:rPr>
            </w:pPr>
            <w:r>
              <w:rPr>
                <w:rFonts w:ascii="Arial" w:hAnsi="Arial" w:cs="Arial"/>
              </w:rPr>
              <w:t>100</w:t>
            </w:r>
          </w:p>
        </w:tc>
      </w:tr>
      <w:tr w:rsidR="0066491E" w:rsidRPr="00E773C7" w14:paraId="56FE09DE" w14:textId="77777777" w:rsidTr="002E13E8">
        <w:trPr>
          <w:trHeight w:val="1550"/>
        </w:trPr>
        <w:tc>
          <w:tcPr>
            <w:tcW w:w="571" w:type="dxa"/>
            <w:vMerge/>
          </w:tcPr>
          <w:p w14:paraId="59052BA3" w14:textId="77777777" w:rsidR="0066491E" w:rsidRPr="00E773C7" w:rsidRDefault="0066491E" w:rsidP="0066491E">
            <w:pPr>
              <w:spacing w:before="120" w:after="120"/>
              <w:rPr>
                <w:rFonts w:ascii="Arial" w:hAnsi="Arial" w:cs="Arial"/>
              </w:rPr>
            </w:pPr>
          </w:p>
        </w:tc>
        <w:tc>
          <w:tcPr>
            <w:tcW w:w="3945" w:type="dxa"/>
          </w:tcPr>
          <w:p w14:paraId="25ABC9E3" w14:textId="490F15EC" w:rsidR="006F5A24" w:rsidRDefault="0066491E" w:rsidP="006F5A24">
            <w:pPr>
              <w:spacing w:before="120" w:after="120"/>
              <w:rPr>
                <w:rFonts w:ascii="Arial" w:hAnsi="Arial" w:cs="Arial"/>
              </w:rPr>
            </w:pPr>
            <w:r w:rsidRPr="00E773C7">
              <w:rPr>
                <w:rFonts w:ascii="Arial" w:hAnsi="Arial" w:cs="Arial"/>
              </w:rPr>
              <w:t xml:space="preserve">b. </w:t>
            </w:r>
            <w:r>
              <w:rPr>
                <w:rFonts w:ascii="Arial" w:hAnsi="Arial" w:cs="Arial"/>
              </w:rPr>
              <w:t xml:space="preserve"> </w:t>
            </w:r>
            <w:r w:rsidRPr="00E773C7">
              <w:rPr>
                <w:rFonts w:ascii="Arial" w:hAnsi="Arial" w:cs="Arial"/>
              </w:rPr>
              <w:t>Explain your processes for gaining an understanding of the military and cap badge (or Service) specific context and provide evidence of how this has previously been done within the sector across industry.</w:t>
            </w:r>
            <w:r w:rsidR="006F5A24">
              <w:rPr>
                <w:rFonts w:ascii="Arial" w:hAnsi="Arial" w:cs="Arial"/>
              </w:rPr>
              <w:t xml:space="preserve"> </w:t>
            </w:r>
          </w:p>
          <w:p w14:paraId="4F3B875B" w14:textId="21F6020A" w:rsidR="0066491E" w:rsidRPr="005C1138" w:rsidRDefault="006F5A24" w:rsidP="006F5A24">
            <w:pPr>
              <w:spacing w:before="120" w:after="120"/>
              <w:rPr>
                <w:rFonts w:ascii="Arial" w:hAnsi="Arial" w:cs="Arial"/>
              </w:rPr>
            </w:pPr>
            <w:r w:rsidRPr="006F5A24">
              <w:rPr>
                <w:rFonts w:ascii="Arial" w:hAnsi="Arial" w:cs="Arial"/>
                <w:color w:val="FF0000"/>
              </w:rPr>
              <w:t>(</w:t>
            </w:r>
            <w:r w:rsidR="001B4867">
              <w:rPr>
                <w:rFonts w:ascii="Arial" w:hAnsi="Arial" w:cs="Arial"/>
                <w:color w:val="FF0000"/>
              </w:rPr>
              <w:t>50</w:t>
            </w:r>
            <w:r>
              <w:rPr>
                <w:rFonts w:ascii="Arial" w:hAnsi="Arial" w:cs="Arial"/>
                <w:color w:val="FF0000"/>
              </w:rPr>
              <w:t>0</w:t>
            </w:r>
            <w:r w:rsidRPr="006F5A24">
              <w:rPr>
                <w:rFonts w:ascii="Arial" w:hAnsi="Arial" w:cs="Arial"/>
                <w:color w:val="FF0000"/>
              </w:rPr>
              <w:t xml:space="preserve"> words)</w:t>
            </w:r>
          </w:p>
        </w:tc>
        <w:tc>
          <w:tcPr>
            <w:tcW w:w="5398" w:type="dxa"/>
          </w:tcPr>
          <w:p w14:paraId="55782115" w14:textId="60CA2A25" w:rsidR="0066491E" w:rsidRPr="00E773C7" w:rsidRDefault="0066491E" w:rsidP="0066491E">
            <w:pPr>
              <w:spacing w:before="120" w:after="120"/>
              <w:rPr>
                <w:rFonts w:ascii="Arial" w:hAnsi="Arial" w:cs="Arial"/>
              </w:rPr>
            </w:pPr>
            <w:r w:rsidRPr="00E773C7">
              <w:rPr>
                <w:rFonts w:ascii="Arial" w:hAnsi="Arial" w:cs="Arial"/>
              </w:rPr>
              <w:t xml:space="preserve">Provide information on </w:t>
            </w:r>
            <w:r w:rsidRPr="45667084">
              <w:rPr>
                <w:rFonts w:ascii="Arial" w:hAnsi="Arial" w:cs="Arial"/>
              </w:rPr>
              <w:t>processes for liaison</w:t>
            </w:r>
            <w:r w:rsidRPr="00E773C7">
              <w:rPr>
                <w:rFonts w:ascii="Arial" w:hAnsi="Arial" w:cs="Arial"/>
              </w:rPr>
              <w:t xml:space="preserve"> with the </w:t>
            </w:r>
            <w:r w:rsidRPr="45667084">
              <w:rPr>
                <w:rFonts w:ascii="Arial" w:hAnsi="Arial" w:cs="Arial"/>
              </w:rPr>
              <w:t>Employer</w:t>
            </w:r>
            <w:r w:rsidRPr="00E773C7">
              <w:rPr>
                <w:rFonts w:ascii="Arial" w:hAnsi="Arial" w:cs="Arial"/>
              </w:rPr>
              <w:t xml:space="preserve"> and Service Provider to understand the apprentice’s role within the </w:t>
            </w:r>
            <w:r>
              <w:rPr>
                <w:rFonts w:ascii="Arial" w:hAnsi="Arial" w:cs="Arial"/>
              </w:rPr>
              <w:t xml:space="preserve">Defence </w:t>
            </w:r>
            <w:r w:rsidRPr="00E773C7">
              <w:rPr>
                <w:rFonts w:ascii="Arial" w:hAnsi="Arial" w:cs="Arial"/>
              </w:rPr>
              <w:t>sector.</w:t>
            </w:r>
          </w:p>
        </w:tc>
        <w:tc>
          <w:tcPr>
            <w:tcW w:w="1421" w:type="dxa"/>
          </w:tcPr>
          <w:p w14:paraId="7C9A0E39" w14:textId="5C47BEA6" w:rsidR="0066491E" w:rsidRPr="00E773C7" w:rsidRDefault="0066491E" w:rsidP="0066491E">
            <w:pPr>
              <w:spacing w:before="120" w:after="120"/>
              <w:jc w:val="center"/>
              <w:rPr>
                <w:rFonts w:ascii="Arial" w:hAnsi="Arial" w:cs="Arial"/>
              </w:rPr>
            </w:pPr>
            <w:r>
              <w:rPr>
                <w:rFonts w:ascii="Arial" w:hAnsi="Arial" w:cs="Arial"/>
              </w:rPr>
              <w:t>5</w:t>
            </w:r>
          </w:p>
        </w:tc>
        <w:tc>
          <w:tcPr>
            <w:tcW w:w="1560" w:type="dxa"/>
          </w:tcPr>
          <w:p w14:paraId="43F8E99C" w14:textId="408CAB23" w:rsidR="0066491E" w:rsidRPr="00E773C7" w:rsidRDefault="0066491E" w:rsidP="0066491E">
            <w:pPr>
              <w:spacing w:before="120" w:after="120"/>
              <w:jc w:val="center"/>
              <w:rPr>
                <w:rFonts w:ascii="Arial" w:hAnsi="Arial" w:cs="Arial"/>
              </w:rPr>
            </w:pPr>
            <w:r>
              <w:rPr>
                <w:rFonts w:ascii="Arial" w:hAnsi="Arial" w:cs="Arial"/>
              </w:rPr>
              <w:t>25</w:t>
            </w:r>
          </w:p>
        </w:tc>
        <w:tc>
          <w:tcPr>
            <w:tcW w:w="1417" w:type="dxa"/>
          </w:tcPr>
          <w:p w14:paraId="3D209A9E" w14:textId="3E497082" w:rsidR="0066491E" w:rsidRPr="00E773C7" w:rsidRDefault="0066491E" w:rsidP="0066491E">
            <w:pPr>
              <w:spacing w:before="120" w:after="120"/>
              <w:jc w:val="center"/>
              <w:rPr>
                <w:rFonts w:ascii="Arial" w:hAnsi="Arial" w:cs="Arial"/>
              </w:rPr>
            </w:pPr>
            <w:r>
              <w:rPr>
                <w:rFonts w:ascii="Arial" w:hAnsi="Arial" w:cs="Arial"/>
              </w:rPr>
              <w:t>50</w:t>
            </w:r>
          </w:p>
        </w:tc>
      </w:tr>
      <w:tr w:rsidR="0066491E" w:rsidRPr="00E773C7" w14:paraId="35CF2394" w14:textId="77777777" w:rsidTr="002E13E8">
        <w:trPr>
          <w:trHeight w:val="1327"/>
        </w:trPr>
        <w:tc>
          <w:tcPr>
            <w:tcW w:w="571" w:type="dxa"/>
            <w:vMerge/>
          </w:tcPr>
          <w:p w14:paraId="6ACD8102" w14:textId="77777777" w:rsidR="0066491E" w:rsidRPr="00E773C7" w:rsidRDefault="0066491E" w:rsidP="0066491E">
            <w:pPr>
              <w:spacing w:before="120" w:after="120"/>
              <w:rPr>
                <w:rFonts w:ascii="Arial" w:hAnsi="Arial" w:cs="Arial"/>
              </w:rPr>
            </w:pPr>
          </w:p>
        </w:tc>
        <w:tc>
          <w:tcPr>
            <w:tcW w:w="3945" w:type="dxa"/>
            <w:vMerge w:val="restart"/>
          </w:tcPr>
          <w:p w14:paraId="62C8C89D" w14:textId="61820494" w:rsidR="006F5A24" w:rsidRDefault="0066491E" w:rsidP="006F5A24">
            <w:pPr>
              <w:spacing w:before="120" w:after="120"/>
              <w:rPr>
                <w:rFonts w:ascii="Arial" w:hAnsi="Arial" w:cs="Arial"/>
              </w:rPr>
            </w:pPr>
            <w:r w:rsidRPr="00E773C7">
              <w:rPr>
                <w:rFonts w:ascii="Arial" w:hAnsi="Arial" w:cs="Arial"/>
              </w:rPr>
              <w:t>c.  Explain how your EPAO Staff (assessors and admin) are selected and managed to deliver a quality and standardised EPA.</w:t>
            </w:r>
            <w:r w:rsidR="006F5A24">
              <w:rPr>
                <w:rFonts w:ascii="Arial" w:hAnsi="Arial" w:cs="Arial"/>
              </w:rPr>
              <w:t xml:space="preserve"> </w:t>
            </w:r>
          </w:p>
          <w:p w14:paraId="68DB1120" w14:textId="4BC50C9F" w:rsidR="0066491E" w:rsidRPr="00E773C7" w:rsidRDefault="006F5A24" w:rsidP="006F5A24">
            <w:pPr>
              <w:spacing w:before="120" w:after="120"/>
              <w:rPr>
                <w:rFonts w:ascii="Arial" w:hAnsi="Arial" w:cs="Arial"/>
              </w:rPr>
            </w:pPr>
            <w:r w:rsidRPr="006F5A24">
              <w:rPr>
                <w:rFonts w:ascii="Arial" w:hAnsi="Arial" w:cs="Arial"/>
                <w:color w:val="FF0000"/>
              </w:rPr>
              <w:t>(</w:t>
            </w:r>
            <w:r>
              <w:rPr>
                <w:rFonts w:ascii="Arial" w:hAnsi="Arial" w:cs="Arial"/>
                <w:color w:val="FF0000"/>
              </w:rPr>
              <w:t>1,500</w:t>
            </w:r>
            <w:r w:rsidRPr="006F5A24">
              <w:rPr>
                <w:rFonts w:ascii="Arial" w:hAnsi="Arial" w:cs="Arial"/>
                <w:color w:val="FF0000"/>
              </w:rPr>
              <w:t xml:space="preserve"> words)</w:t>
            </w:r>
          </w:p>
        </w:tc>
        <w:tc>
          <w:tcPr>
            <w:tcW w:w="5398" w:type="dxa"/>
          </w:tcPr>
          <w:p w14:paraId="46161210" w14:textId="77777777" w:rsidR="0066491E" w:rsidRDefault="0066491E" w:rsidP="0066491E">
            <w:pPr>
              <w:spacing w:before="120" w:after="120"/>
              <w:rPr>
                <w:rFonts w:ascii="Arial" w:hAnsi="Arial" w:cs="Arial"/>
              </w:rPr>
            </w:pPr>
            <w:r w:rsidRPr="008447C9">
              <w:rPr>
                <w:rFonts w:ascii="Arial" w:hAnsi="Arial" w:cs="Arial"/>
                <w:b/>
              </w:rPr>
              <w:t>Recruitment and selection</w:t>
            </w:r>
            <w:r w:rsidRPr="23CB10B1">
              <w:rPr>
                <w:rFonts w:ascii="Arial" w:hAnsi="Arial" w:cs="Arial"/>
              </w:rPr>
              <w:t>: Describe your recruitment and selection processes:</w:t>
            </w:r>
          </w:p>
          <w:p w14:paraId="57BFCFCB" w14:textId="77777777" w:rsidR="0066491E" w:rsidRPr="008447C9" w:rsidRDefault="0066491E" w:rsidP="0066491E">
            <w:pPr>
              <w:pStyle w:val="ListParagraph"/>
              <w:numPr>
                <w:ilvl w:val="0"/>
                <w:numId w:val="2"/>
              </w:numPr>
              <w:spacing w:before="120" w:after="120"/>
            </w:pPr>
            <w:r w:rsidRPr="23CB10B1">
              <w:rPr>
                <w:rFonts w:ascii="Arial" w:hAnsi="Arial" w:cs="Arial"/>
              </w:rPr>
              <w:t>Explain your induction and probation process</w:t>
            </w:r>
            <w:r>
              <w:rPr>
                <w:rFonts w:ascii="Arial" w:hAnsi="Arial" w:cs="Arial"/>
              </w:rPr>
              <w:t>es</w:t>
            </w:r>
            <w:r w:rsidRPr="23CB10B1">
              <w:rPr>
                <w:rFonts w:ascii="Arial" w:hAnsi="Arial" w:cs="Arial"/>
              </w:rPr>
              <w:t>.</w:t>
            </w:r>
          </w:p>
          <w:p w14:paraId="749392BB" w14:textId="77777777" w:rsidR="0066491E" w:rsidRPr="008447C9" w:rsidRDefault="0066491E" w:rsidP="0066491E">
            <w:pPr>
              <w:pStyle w:val="ListParagraph"/>
              <w:numPr>
                <w:ilvl w:val="0"/>
                <w:numId w:val="2"/>
              </w:numPr>
              <w:spacing w:before="120" w:after="120"/>
            </w:pPr>
            <w:r w:rsidRPr="23CB10B1">
              <w:rPr>
                <w:rFonts w:ascii="Arial" w:hAnsi="Arial" w:cs="Arial"/>
              </w:rPr>
              <w:t>Provide evidence of Security and DBS Vetting procedures and policies as appropriate.</w:t>
            </w:r>
          </w:p>
          <w:p w14:paraId="5C711707" w14:textId="77777777" w:rsidR="0066491E" w:rsidRDefault="0066491E" w:rsidP="0066491E">
            <w:pPr>
              <w:pStyle w:val="ListParagraph"/>
              <w:numPr>
                <w:ilvl w:val="0"/>
                <w:numId w:val="3"/>
              </w:numPr>
              <w:spacing w:before="120" w:after="120"/>
              <w:rPr>
                <w:rFonts w:ascii="Arial" w:hAnsi="Arial" w:cs="Arial"/>
              </w:rPr>
            </w:pPr>
            <w:r w:rsidRPr="23CB10B1">
              <w:rPr>
                <w:rFonts w:ascii="Arial" w:hAnsi="Arial" w:cs="Arial"/>
              </w:rPr>
              <w:t>Explain how you ensure</w:t>
            </w:r>
            <w:r>
              <w:rPr>
                <w:rFonts w:ascii="Arial" w:hAnsi="Arial" w:cs="Arial"/>
              </w:rPr>
              <w:t xml:space="preserve"> that</w:t>
            </w:r>
            <w:r w:rsidRPr="23CB10B1">
              <w:rPr>
                <w:rFonts w:ascii="Arial" w:hAnsi="Arial" w:cs="Arial"/>
              </w:rPr>
              <w:t xml:space="preserve"> your staff have</w:t>
            </w:r>
            <w:r>
              <w:rPr>
                <w:rFonts w:ascii="Arial" w:hAnsi="Arial" w:cs="Arial"/>
              </w:rPr>
              <w:t>:</w:t>
            </w:r>
          </w:p>
          <w:p w14:paraId="798D548F" w14:textId="77777777" w:rsidR="0066491E" w:rsidRPr="00E773C7" w:rsidRDefault="0066491E" w:rsidP="0066491E">
            <w:pPr>
              <w:pStyle w:val="ListParagraph"/>
              <w:numPr>
                <w:ilvl w:val="1"/>
                <w:numId w:val="3"/>
              </w:numPr>
              <w:spacing w:before="120" w:after="120"/>
              <w:ind w:left="763" w:hanging="283"/>
              <w:rPr>
                <w:rFonts w:ascii="Arial" w:hAnsi="Arial" w:cs="Arial"/>
              </w:rPr>
            </w:pPr>
            <w:r>
              <w:rPr>
                <w:rFonts w:ascii="Arial" w:hAnsi="Arial" w:cs="Arial"/>
              </w:rPr>
              <w:t>K</w:t>
            </w:r>
            <w:r w:rsidRPr="23CB10B1">
              <w:rPr>
                <w:rFonts w:ascii="Arial" w:hAnsi="Arial" w:cs="Arial"/>
              </w:rPr>
              <w:t xml:space="preserve">nowledge and understanding of the </w:t>
            </w:r>
            <w:r>
              <w:rPr>
                <w:rFonts w:ascii="Arial" w:hAnsi="Arial" w:cs="Arial"/>
              </w:rPr>
              <w:t>A</w:t>
            </w:r>
            <w:r w:rsidRPr="23CB10B1">
              <w:rPr>
                <w:rFonts w:ascii="Arial" w:hAnsi="Arial" w:cs="Arial"/>
              </w:rPr>
              <w:t xml:space="preserve">pprenticeship </w:t>
            </w:r>
            <w:r>
              <w:rPr>
                <w:rFonts w:ascii="Arial" w:hAnsi="Arial" w:cs="Arial"/>
              </w:rPr>
              <w:t>S</w:t>
            </w:r>
            <w:r w:rsidRPr="23CB10B1">
              <w:rPr>
                <w:rFonts w:ascii="Arial" w:hAnsi="Arial" w:cs="Arial"/>
              </w:rPr>
              <w:t>tandard</w:t>
            </w:r>
            <w:r>
              <w:rPr>
                <w:rFonts w:ascii="Arial" w:hAnsi="Arial" w:cs="Arial"/>
              </w:rPr>
              <w:t>(s)</w:t>
            </w:r>
            <w:r w:rsidRPr="23CB10B1">
              <w:rPr>
                <w:rFonts w:ascii="Arial" w:hAnsi="Arial" w:cs="Arial"/>
              </w:rPr>
              <w:t xml:space="preserve"> as set out in the industry set Grading Criteria. </w:t>
            </w:r>
          </w:p>
          <w:p w14:paraId="3DF1FD2B" w14:textId="77777777" w:rsidR="0066491E" w:rsidRPr="008447C9" w:rsidRDefault="0066491E" w:rsidP="0066491E">
            <w:pPr>
              <w:pStyle w:val="ListParagraph"/>
              <w:numPr>
                <w:ilvl w:val="1"/>
                <w:numId w:val="3"/>
              </w:numPr>
              <w:spacing w:before="120" w:after="120"/>
              <w:ind w:left="763" w:hanging="283"/>
              <w:rPr>
                <w:rFonts w:ascii="Arial" w:hAnsi="Arial" w:cs="Arial"/>
              </w:rPr>
            </w:pPr>
            <w:r w:rsidRPr="23CB10B1">
              <w:rPr>
                <w:rFonts w:ascii="Arial" w:hAnsi="Arial" w:cs="Arial"/>
              </w:rPr>
              <w:t xml:space="preserve">Hold a recognised current workplace assessment qualification. </w:t>
            </w:r>
          </w:p>
          <w:p w14:paraId="68DBF6FD" w14:textId="078A20FC" w:rsidR="0066491E" w:rsidRPr="007D3229" w:rsidRDefault="0066491E" w:rsidP="0066491E">
            <w:pPr>
              <w:pStyle w:val="ListParagraph"/>
              <w:numPr>
                <w:ilvl w:val="1"/>
                <w:numId w:val="3"/>
              </w:numPr>
              <w:spacing w:before="120" w:after="120"/>
              <w:ind w:left="763" w:hanging="283"/>
              <w:rPr>
                <w:rFonts w:ascii="Arial" w:hAnsi="Arial" w:cs="Arial"/>
              </w:rPr>
            </w:pPr>
            <w:r w:rsidRPr="09DF25F4">
              <w:rPr>
                <w:rFonts w:ascii="Arial" w:hAnsi="Arial" w:cs="Arial"/>
              </w:rPr>
              <w:t xml:space="preserve">Have current, relevant occupational expertise and knowledge at the relevant level(s) of the occupational area(s) they are assessing which has been gained through </w:t>
            </w:r>
            <w:r>
              <w:rPr>
                <w:rFonts w:ascii="Arial" w:hAnsi="Arial" w:cs="Arial"/>
              </w:rPr>
              <w:t>“</w:t>
            </w:r>
            <w:r w:rsidRPr="09DF25F4">
              <w:rPr>
                <w:rFonts w:ascii="Arial" w:hAnsi="Arial" w:cs="Arial"/>
              </w:rPr>
              <w:t>hands on</w:t>
            </w:r>
            <w:r>
              <w:rPr>
                <w:rFonts w:ascii="Arial" w:hAnsi="Arial" w:cs="Arial"/>
              </w:rPr>
              <w:t>”</w:t>
            </w:r>
            <w:r w:rsidRPr="09DF25F4">
              <w:rPr>
                <w:rFonts w:ascii="Arial" w:hAnsi="Arial" w:cs="Arial"/>
              </w:rPr>
              <w:t xml:space="preserve"> experience in the industry.</w:t>
            </w:r>
          </w:p>
        </w:tc>
        <w:tc>
          <w:tcPr>
            <w:tcW w:w="1421" w:type="dxa"/>
          </w:tcPr>
          <w:p w14:paraId="599F2D49" w14:textId="227587B5" w:rsidR="0066491E" w:rsidRPr="00E773C7" w:rsidRDefault="0066491E" w:rsidP="0066491E">
            <w:pPr>
              <w:spacing w:before="120" w:after="120"/>
              <w:jc w:val="center"/>
              <w:rPr>
                <w:rFonts w:ascii="Arial" w:hAnsi="Arial" w:cs="Arial"/>
              </w:rPr>
            </w:pPr>
            <w:r>
              <w:rPr>
                <w:rFonts w:ascii="Arial" w:hAnsi="Arial" w:cs="Arial"/>
              </w:rPr>
              <w:t>5</w:t>
            </w:r>
          </w:p>
        </w:tc>
        <w:tc>
          <w:tcPr>
            <w:tcW w:w="1560" w:type="dxa"/>
          </w:tcPr>
          <w:p w14:paraId="50903F50" w14:textId="11E3EE6B" w:rsidR="0066491E" w:rsidRPr="00E773C7" w:rsidRDefault="0066491E" w:rsidP="0066491E">
            <w:pPr>
              <w:spacing w:before="120" w:after="120"/>
              <w:jc w:val="center"/>
              <w:rPr>
                <w:rFonts w:ascii="Arial" w:hAnsi="Arial" w:cs="Arial"/>
              </w:rPr>
            </w:pPr>
            <w:r>
              <w:rPr>
                <w:rFonts w:ascii="Arial" w:hAnsi="Arial" w:cs="Arial"/>
              </w:rPr>
              <w:t>25</w:t>
            </w:r>
          </w:p>
        </w:tc>
        <w:tc>
          <w:tcPr>
            <w:tcW w:w="1417" w:type="dxa"/>
          </w:tcPr>
          <w:p w14:paraId="4A994081" w14:textId="703E332B" w:rsidR="0066491E" w:rsidRPr="00E773C7" w:rsidRDefault="0066491E" w:rsidP="0066491E">
            <w:pPr>
              <w:spacing w:before="120" w:after="120"/>
              <w:jc w:val="center"/>
              <w:rPr>
                <w:rFonts w:ascii="Arial" w:hAnsi="Arial" w:cs="Arial"/>
              </w:rPr>
            </w:pPr>
            <w:r>
              <w:rPr>
                <w:rFonts w:ascii="Arial" w:hAnsi="Arial" w:cs="Arial"/>
              </w:rPr>
              <w:t>50</w:t>
            </w:r>
          </w:p>
        </w:tc>
      </w:tr>
      <w:tr w:rsidR="0066491E" w:rsidRPr="00E773C7" w14:paraId="389F1DBA" w14:textId="77777777" w:rsidTr="002E13E8">
        <w:trPr>
          <w:trHeight w:val="1327"/>
        </w:trPr>
        <w:tc>
          <w:tcPr>
            <w:tcW w:w="571" w:type="dxa"/>
            <w:vMerge/>
          </w:tcPr>
          <w:p w14:paraId="2281AA84" w14:textId="77777777" w:rsidR="0066491E" w:rsidRPr="00E773C7" w:rsidRDefault="0066491E" w:rsidP="0066491E">
            <w:pPr>
              <w:spacing w:before="120" w:after="120"/>
              <w:rPr>
                <w:rFonts w:ascii="Arial" w:hAnsi="Arial" w:cs="Arial"/>
              </w:rPr>
            </w:pPr>
          </w:p>
        </w:tc>
        <w:tc>
          <w:tcPr>
            <w:tcW w:w="3945" w:type="dxa"/>
            <w:vMerge/>
          </w:tcPr>
          <w:p w14:paraId="6377425F" w14:textId="77777777" w:rsidR="0066491E" w:rsidRPr="00E773C7" w:rsidRDefault="0066491E" w:rsidP="0066491E">
            <w:pPr>
              <w:spacing w:before="120" w:after="120"/>
              <w:rPr>
                <w:rFonts w:ascii="Arial" w:hAnsi="Arial" w:cs="Arial"/>
              </w:rPr>
            </w:pPr>
          </w:p>
        </w:tc>
        <w:tc>
          <w:tcPr>
            <w:tcW w:w="5398" w:type="dxa"/>
          </w:tcPr>
          <w:p w14:paraId="5920062A" w14:textId="77777777" w:rsidR="0066491E" w:rsidRDefault="0066491E" w:rsidP="0066491E">
            <w:pPr>
              <w:spacing w:before="120" w:after="120"/>
              <w:rPr>
                <w:rFonts w:ascii="Arial" w:hAnsi="Arial" w:cs="Arial"/>
              </w:rPr>
            </w:pPr>
            <w:r w:rsidRPr="008447C9">
              <w:rPr>
                <w:rFonts w:ascii="Arial" w:hAnsi="Arial" w:cs="Arial"/>
                <w:b/>
              </w:rPr>
              <w:t>Management</w:t>
            </w:r>
            <w:r w:rsidRPr="23CB10B1">
              <w:rPr>
                <w:rFonts w:ascii="Arial" w:hAnsi="Arial" w:cs="Arial"/>
              </w:rPr>
              <w:t>:</w:t>
            </w:r>
          </w:p>
          <w:p w14:paraId="3C994FF3" w14:textId="77777777" w:rsidR="0066491E" w:rsidRPr="008447C9" w:rsidRDefault="0066491E" w:rsidP="0066491E">
            <w:pPr>
              <w:pStyle w:val="ListParagraph"/>
              <w:numPr>
                <w:ilvl w:val="0"/>
                <w:numId w:val="1"/>
              </w:numPr>
              <w:spacing w:before="120" w:after="120"/>
            </w:pPr>
            <w:r w:rsidRPr="23CB10B1">
              <w:rPr>
                <w:rFonts w:ascii="Arial" w:hAnsi="Arial" w:cs="Arial"/>
              </w:rPr>
              <w:t xml:space="preserve">Describe how </w:t>
            </w:r>
            <w:proofErr w:type="gramStart"/>
            <w:r w:rsidRPr="23CB10B1">
              <w:rPr>
                <w:rFonts w:ascii="Arial" w:hAnsi="Arial" w:cs="Arial"/>
              </w:rPr>
              <w:t>case-loads</w:t>
            </w:r>
            <w:proofErr w:type="gramEnd"/>
            <w:r w:rsidRPr="23CB10B1">
              <w:rPr>
                <w:rFonts w:ascii="Arial" w:hAnsi="Arial" w:cs="Arial"/>
              </w:rPr>
              <w:t xml:space="preserve"> are managed across your staff/teams.</w:t>
            </w:r>
          </w:p>
          <w:p w14:paraId="609CFD2F" w14:textId="77777777" w:rsidR="0066491E" w:rsidRPr="008447C9" w:rsidRDefault="0066491E" w:rsidP="0066491E">
            <w:pPr>
              <w:pStyle w:val="ListParagraph"/>
              <w:numPr>
                <w:ilvl w:val="0"/>
                <w:numId w:val="1"/>
              </w:numPr>
              <w:spacing w:before="120" w:after="120"/>
            </w:pPr>
            <w:r w:rsidRPr="23CB10B1">
              <w:rPr>
                <w:rFonts w:ascii="Arial" w:hAnsi="Arial" w:cs="Arial"/>
              </w:rPr>
              <w:t>Describe how performance management of your staff is conducted.</w:t>
            </w:r>
          </w:p>
          <w:p w14:paraId="01A9E119" w14:textId="77777777" w:rsidR="0066491E" w:rsidRPr="008447C9" w:rsidRDefault="0066491E" w:rsidP="0066491E">
            <w:pPr>
              <w:pStyle w:val="ListParagraph"/>
              <w:numPr>
                <w:ilvl w:val="0"/>
                <w:numId w:val="1"/>
              </w:numPr>
              <w:spacing w:before="120" w:after="120"/>
            </w:pPr>
            <w:r w:rsidRPr="23CB10B1">
              <w:rPr>
                <w:rFonts w:ascii="Arial" w:hAnsi="Arial" w:cs="Arial"/>
              </w:rPr>
              <w:t>Describe how communication to a dispersed team is managed.</w:t>
            </w:r>
          </w:p>
          <w:p w14:paraId="6D2D3A92" w14:textId="77777777" w:rsidR="0066491E" w:rsidRPr="007D3229" w:rsidRDefault="0066491E" w:rsidP="0066491E">
            <w:pPr>
              <w:pStyle w:val="ListParagraph"/>
              <w:numPr>
                <w:ilvl w:val="0"/>
                <w:numId w:val="1"/>
              </w:numPr>
              <w:spacing w:before="120" w:after="120"/>
            </w:pPr>
            <w:r w:rsidRPr="00305A52">
              <w:rPr>
                <w:rFonts w:ascii="Arial" w:hAnsi="Arial" w:cs="Arial"/>
              </w:rPr>
              <w:t xml:space="preserve">Explain how you will ensure adequate coverage of EPA across the Authority’s locations.  How </w:t>
            </w:r>
            <w:r>
              <w:rPr>
                <w:rFonts w:ascii="Arial" w:hAnsi="Arial" w:cs="Arial"/>
              </w:rPr>
              <w:t xml:space="preserve">will </w:t>
            </w:r>
            <w:r w:rsidRPr="00305A52">
              <w:rPr>
                <w:rFonts w:ascii="Arial" w:hAnsi="Arial" w:cs="Arial"/>
              </w:rPr>
              <w:lastRenderedPageBreak/>
              <w:t xml:space="preserve">flexibility of delivery across geographical locations </w:t>
            </w:r>
            <w:r>
              <w:rPr>
                <w:rFonts w:ascii="Arial" w:hAnsi="Arial" w:cs="Arial"/>
              </w:rPr>
              <w:t>be</w:t>
            </w:r>
            <w:r w:rsidRPr="00305A52">
              <w:rPr>
                <w:rFonts w:ascii="Arial" w:hAnsi="Arial" w:cs="Arial"/>
              </w:rPr>
              <w:t xml:space="preserve"> ensured (e.g. associate model)</w:t>
            </w:r>
            <w:r>
              <w:rPr>
                <w:rFonts w:ascii="Arial" w:hAnsi="Arial" w:cs="Arial"/>
              </w:rPr>
              <w:t>?</w:t>
            </w:r>
          </w:p>
          <w:p w14:paraId="713A2E18" w14:textId="7B2CDF9C" w:rsidR="0066491E" w:rsidRPr="008447C9" w:rsidRDefault="0066491E" w:rsidP="0066491E">
            <w:pPr>
              <w:pStyle w:val="ListParagraph"/>
              <w:numPr>
                <w:ilvl w:val="0"/>
                <w:numId w:val="1"/>
              </w:numPr>
              <w:spacing w:before="120" w:after="120"/>
              <w:rPr>
                <w:rFonts w:ascii="Arial" w:hAnsi="Arial" w:cs="Arial"/>
                <w:b/>
              </w:rPr>
            </w:pPr>
            <w:r>
              <w:rPr>
                <w:rFonts w:ascii="Arial" w:hAnsi="Arial" w:cs="Arial"/>
              </w:rPr>
              <w:t>E</w:t>
            </w:r>
            <w:r w:rsidRPr="23CB10B1">
              <w:rPr>
                <w:rFonts w:ascii="Arial" w:hAnsi="Arial" w:cs="Arial"/>
              </w:rPr>
              <w:t xml:space="preserve">xplain how you ensure </w:t>
            </w:r>
            <w:r>
              <w:rPr>
                <w:rFonts w:ascii="Arial" w:hAnsi="Arial" w:cs="Arial"/>
              </w:rPr>
              <w:t xml:space="preserve">that </w:t>
            </w:r>
            <w:r w:rsidRPr="23CB10B1">
              <w:rPr>
                <w:rFonts w:ascii="Arial" w:hAnsi="Arial" w:cs="Arial"/>
              </w:rPr>
              <w:t xml:space="preserve">independent </w:t>
            </w:r>
            <w:r>
              <w:rPr>
                <w:rFonts w:ascii="Arial" w:hAnsi="Arial" w:cs="Arial"/>
              </w:rPr>
              <w:t xml:space="preserve">End-Point Assessors have </w:t>
            </w:r>
            <w:r w:rsidRPr="23CB10B1">
              <w:rPr>
                <w:rFonts w:ascii="Arial" w:hAnsi="Arial" w:cs="Arial"/>
              </w:rPr>
              <w:t>sufficient resources to carry out the</w:t>
            </w:r>
            <w:r>
              <w:rPr>
                <w:rFonts w:ascii="Arial" w:hAnsi="Arial" w:cs="Arial"/>
              </w:rPr>
              <w:t>ir</w:t>
            </w:r>
            <w:r w:rsidRPr="23CB10B1">
              <w:rPr>
                <w:rFonts w:ascii="Arial" w:hAnsi="Arial" w:cs="Arial"/>
              </w:rPr>
              <w:t xml:space="preserve"> role.</w:t>
            </w:r>
          </w:p>
        </w:tc>
        <w:tc>
          <w:tcPr>
            <w:tcW w:w="1421" w:type="dxa"/>
          </w:tcPr>
          <w:p w14:paraId="60074B06" w14:textId="65191DA5" w:rsidR="0066491E" w:rsidRPr="0066491E" w:rsidRDefault="0066491E" w:rsidP="0066491E">
            <w:pPr>
              <w:spacing w:before="120" w:after="120"/>
              <w:jc w:val="center"/>
              <w:rPr>
                <w:rFonts w:ascii="Arial" w:hAnsi="Arial" w:cs="Arial"/>
                <w:b/>
              </w:rPr>
            </w:pPr>
            <w:r>
              <w:rPr>
                <w:rFonts w:ascii="Arial" w:hAnsi="Arial" w:cs="Arial"/>
              </w:rPr>
              <w:lastRenderedPageBreak/>
              <w:t>5</w:t>
            </w:r>
          </w:p>
        </w:tc>
        <w:tc>
          <w:tcPr>
            <w:tcW w:w="1560" w:type="dxa"/>
          </w:tcPr>
          <w:p w14:paraId="66A902F7" w14:textId="0F933BE1" w:rsidR="0066491E" w:rsidRDefault="0066491E" w:rsidP="0066491E">
            <w:pPr>
              <w:spacing w:before="120" w:after="120"/>
              <w:jc w:val="center"/>
              <w:rPr>
                <w:rFonts w:ascii="Arial" w:hAnsi="Arial" w:cs="Arial"/>
              </w:rPr>
            </w:pPr>
            <w:r>
              <w:rPr>
                <w:rFonts w:ascii="Arial" w:hAnsi="Arial" w:cs="Arial"/>
              </w:rPr>
              <w:t>25</w:t>
            </w:r>
          </w:p>
        </w:tc>
        <w:tc>
          <w:tcPr>
            <w:tcW w:w="1417" w:type="dxa"/>
          </w:tcPr>
          <w:p w14:paraId="12D60C36" w14:textId="1E6CE0A9" w:rsidR="0066491E" w:rsidRDefault="0066491E" w:rsidP="0066491E">
            <w:pPr>
              <w:spacing w:before="120" w:after="120"/>
              <w:jc w:val="center"/>
              <w:rPr>
                <w:rFonts w:ascii="Arial" w:hAnsi="Arial" w:cs="Arial"/>
              </w:rPr>
            </w:pPr>
            <w:r>
              <w:rPr>
                <w:rFonts w:ascii="Arial" w:hAnsi="Arial" w:cs="Arial"/>
              </w:rPr>
              <w:t>50</w:t>
            </w:r>
          </w:p>
        </w:tc>
      </w:tr>
      <w:tr w:rsidR="0066491E" w:rsidRPr="00E773C7" w14:paraId="3A8B9465" w14:textId="77777777" w:rsidTr="002E13E8">
        <w:trPr>
          <w:trHeight w:val="1327"/>
        </w:trPr>
        <w:tc>
          <w:tcPr>
            <w:tcW w:w="571" w:type="dxa"/>
            <w:vMerge/>
          </w:tcPr>
          <w:p w14:paraId="799C6A7D" w14:textId="77777777" w:rsidR="0066491E" w:rsidRPr="00E773C7" w:rsidRDefault="0066491E" w:rsidP="0066491E">
            <w:pPr>
              <w:spacing w:before="120" w:after="120"/>
              <w:rPr>
                <w:rFonts w:ascii="Arial" w:hAnsi="Arial" w:cs="Arial"/>
              </w:rPr>
            </w:pPr>
          </w:p>
        </w:tc>
        <w:tc>
          <w:tcPr>
            <w:tcW w:w="3945" w:type="dxa"/>
            <w:vMerge/>
          </w:tcPr>
          <w:p w14:paraId="00AE2B69" w14:textId="77777777" w:rsidR="0066491E" w:rsidRPr="00E773C7" w:rsidRDefault="0066491E" w:rsidP="0066491E">
            <w:pPr>
              <w:spacing w:before="120" w:after="120"/>
              <w:rPr>
                <w:rFonts w:ascii="Arial" w:hAnsi="Arial" w:cs="Arial"/>
              </w:rPr>
            </w:pPr>
          </w:p>
        </w:tc>
        <w:tc>
          <w:tcPr>
            <w:tcW w:w="5398" w:type="dxa"/>
          </w:tcPr>
          <w:p w14:paraId="68F71A00" w14:textId="77777777" w:rsidR="0066491E" w:rsidRDefault="0066491E" w:rsidP="0066491E">
            <w:pPr>
              <w:spacing w:before="120" w:after="120"/>
              <w:rPr>
                <w:rFonts w:ascii="Arial" w:hAnsi="Arial" w:cs="Arial"/>
              </w:rPr>
            </w:pPr>
            <w:r w:rsidRPr="008447C9">
              <w:rPr>
                <w:rFonts w:ascii="Arial" w:hAnsi="Arial" w:cs="Arial"/>
                <w:b/>
              </w:rPr>
              <w:t>Staff Development</w:t>
            </w:r>
            <w:r w:rsidRPr="6230505D">
              <w:rPr>
                <w:rFonts w:ascii="Arial" w:hAnsi="Arial" w:cs="Arial"/>
              </w:rPr>
              <w:t>:</w:t>
            </w:r>
          </w:p>
          <w:p w14:paraId="6AAD5CEC" w14:textId="080222C2" w:rsidR="0066491E" w:rsidRDefault="0066491E" w:rsidP="0066491E">
            <w:pPr>
              <w:pStyle w:val="ListParagraph"/>
              <w:numPr>
                <w:ilvl w:val="0"/>
                <w:numId w:val="3"/>
              </w:numPr>
              <w:spacing w:before="120" w:after="120"/>
              <w:rPr>
                <w:rFonts w:ascii="Arial" w:hAnsi="Arial" w:cs="Arial"/>
              </w:rPr>
            </w:pPr>
            <w:r w:rsidRPr="00BB1A03">
              <w:rPr>
                <w:rFonts w:ascii="Arial" w:hAnsi="Arial" w:cs="Arial"/>
              </w:rPr>
              <w:t xml:space="preserve">Provide evidence of staff development policies, </w:t>
            </w:r>
            <w:proofErr w:type="gramStart"/>
            <w:r w:rsidRPr="00BB1A03">
              <w:rPr>
                <w:rFonts w:ascii="Arial" w:hAnsi="Arial" w:cs="Arial"/>
              </w:rPr>
              <w:t>practices</w:t>
            </w:r>
            <w:proofErr w:type="gramEnd"/>
            <w:r w:rsidRPr="00BB1A03">
              <w:rPr>
                <w:rFonts w:ascii="Arial" w:hAnsi="Arial" w:cs="Arial"/>
              </w:rPr>
              <w:t xml:space="preserve"> and activities.</w:t>
            </w:r>
          </w:p>
          <w:p w14:paraId="34C40122" w14:textId="3D8C4375" w:rsidR="0066491E" w:rsidRPr="008447C9" w:rsidRDefault="0066491E" w:rsidP="0066491E">
            <w:pPr>
              <w:pStyle w:val="ListParagraph"/>
              <w:numPr>
                <w:ilvl w:val="0"/>
                <w:numId w:val="3"/>
              </w:numPr>
              <w:spacing w:before="120" w:after="120"/>
              <w:rPr>
                <w:rFonts w:ascii="Arial" w:hAnsi="Arial" w:cs="Arial"/>
                <w:b/>
              </w:rPr>
            </w:pPr>
            <w:r>
              <w:rPr>
                <w:rFonts w:ascii="Arial" w:hAnsi="Arial" w:cs="Arial"/>
              </w:rPr>
              <w:t>I</w:t>
            </w:r>
            <w:r w:rsidRPr="23CB10B1">
              <w:rPr>
                <w:rFonts w:ascii="Arial" w:hAnsi="Arial" w:cs="Arial"/>
              </w:rPr>
              <w:t>f using an associate model, provide evidence of how this will meet the requirement and how associates meet the EPAO’s assessment principles and CPD policies.</w:t>
            </w:r>
          </w:p>
        </w:tc>
        <w:tc>
          <w:tcPr>
            <w:tcW w:w="1421" w:type="dxa"/>
          </w:tcPr>
          <w:p w14:paraId="5E6C52B6" w14:textId="131ED7E1" w:rsidR="0066491E" w:rsidRPr="0066491E" w:rsidRDefault="0066491E" w:rsidP="0066491E">
            <w:pPr>
              <w:spacing w:before="120" w:after="120"/>
              <w:jc w:val="center"/>
              <w:rPr>
                <w:rFonts w:ascii="Arial" w:hAnsi="Arial" w:cs="Arial"/>
                <w:b/>
              </w:rPr>
            </w:pPr>
            <w:r>
              <w:rPr>
                <w:rFonts w:ascii="Arial" w:hAnsi="Arial" w:cs="Arial"/>
              </w:rPr>
              <w:t>5</w:t>
            </w:r>
          </w:p>
        </w:tc>
        <w:tc>
          <w:tcPr>
            <w:tcW w:w="1560" w:type="dxa"/>
          </w:tcPr>
          <w:p w14:paraId="4290C9D5" w14:textId="214C94E7" w:rsidR="0066491E" w:rsidRDefault="0066491E" w:rsidP="0066491E">
            <w:pPr>
              <w:spacing w:before="120" w:after="120"/>
              <w:jc w:val="center"/>
              <w:rPr>
                <w:rFonts w:ascii="Arial" w:hAnsi="Arial" w:cs="Arial"/>
              </w:rPr>
            </w:pPr>
            <w:r>
              <w:rPr>
                <w:rFonts w:ascii="Arial" w:hAnsi="Arial" w:cs="Arial"/>
              </w:rPr>
              <w:t>25</w:t>
            </w:r>
          </w:p>
        </w:tc>
        <w:tc>
          <w:tcPr>
            <w:tcW w:w="1417" w:type="dxa"/>
          </w:tcPr>
          <w:p w14:paraId="7CAE01E4" w14:textId="11F9244F" w:rsidR="0066491E" w:rsidRDefault="0066491E" w:rsidP="0066491E">
            <w:pPr>
              <w:spacing w:before="120" w:after="120"/>
              <w:jc w:val="center"/>
              <w:rPr>
                <w:rFonts w:ascii="Arial" w:hAnsi="Arial" w:cs="Arial"/>
              </w:rPr>
            </w:pPr>
            <w:r>
              <w:rPr>
                <w:rFonts w:ascii="Arial" w:hAnsi="Arial" w:cs="Arial"/>
              </w:rPr>
              <w:t>50</w:t>
            </w:r>
          </w:p>
        </w:tc>
      </w:tr>
      <w:tr w:rsidR="0066491E" w:rsidRPr="00E773C7" w14:paraId="1152D27B" w14:textId="77777777" w:rsidTr="002E13E8">
        <w:trPr>
          <w:trHeight w:val="58"/>
        </w:trPr>
        <w:tc>
          <w:tcPr>
            <w:tcW w:w="571" w:type="dxa"/>
            <w:vMerge w:val="restart"/>
          </w:tcPr>
          <w:p w14:paraId="0BDBBA6C" w14:textId="438A0D7D" w:rsidR="0066491E" w:rsidRPr="00E773C7" w:rsidRDefault="0066491E" w:rsidP="0066491E">
            <w:pPr>
              <w:spacing w:before="120" w:after="120"/>
              <w:rPr>
                <w:rFonts w:ascii="Arial" w:hAnsi="Arial" w:cs="Arial"/>
                <w:b/>
              </w:rPr>
            </w:pPr>
            <w:r>
              <w:rPr>
                <w:rFonts w:ascii="Arial" w:hAnsi="Arial" w:cs="Arial"/>
                <w:b/>
              </w:rPr>
              <w:t>2.</w:t>
            </w:r>
          </w:p>
        </w:tc>
        <w:tc>
          <w:tcPr>
            <w:tcW w:w="13741" w:type="dxa"/>
            <w:gridSpan w:val="5"/>
          </w:tcPr>
          <w:p w14:paraId="18DDD576" w14:textId="479BC13A" w:rsidR="0066491E" w:rsidRDefault="0066491E" w:rsidP="0066491E">
            <w:pPr>
              <w:spacing w:before="120" w:after="120"/>
              <w:rPr>
                <w:rFonts w:ascii="Arial" w:hAnsi="Arial" w:cs="Arial"/>
              </w:rPr>
            </w:pPr>
            <w:r w:rsidRPr="03BD9669">
              <w:rPr>
                <w:rFonts w:ascii="Arial" w:hAnsi="Arial" w:cs="Arial"/>
                <w:b/>
                <w:bCs/>
              </w:rPr>
              <w:t>Governance, Compliance and Quality Assurance</w:t>
            </w:r>
          </w:p>
        </w:tc>
      </w:tr>
      <w:tr w:rsidR="0066491E" w:rsidRPr="00E773C7" w14:paraId="3CA03270" w14:textId="77777777" w:rsidTr="002E13E8">
        <w:trPr>
          <w:trHeight w:val="58"/>
        </w:trPr>
        <w:tc>
          <w:tcPr>
            <w:tcW w:w="571" w:type="dxa"/>
            <w:vMerge/>
          </w:tcPr>
          <w:p w14:paraId="2D35FEC9" w14:textId="77777777" w:rsidR="0066491E" w:rsidRPr="00E773C7" w:rsidRDefault="0066491E" w:rsidP="0066491E">
            <w:pPr>
              <w:spacing w:before="120" w:after="120"/>
              <w:rPr>
                <w:rFonts w:ascii="Arial" w:hAnsi="Arial" w:cs="Arial"/>
                <w:b/>
              </w:rPr>
            </w:pPr>
          </w:p>
        </w:tc>
        <w:tc>
          <w:tcPr>
            <w:tcW w:w="3945" w:type="dxa"/>
          </w:tcPr>
          <w:p w14:paraId="357D121D" w14:textId="4182BDB4" w:rsidR="006F5A24" w:rsidRDefault="0066491E" w:rsidP="006F5A24">
            <w:pPr>
              <w:spacing w:before="120" w:after="120"/>
              <w:rPr>
                <w:rFonts w:ascii="Arial" w:hAnsi="Arial" w:cs="Arial"/>
              </w:rPr>
            </w:pPr>
            <w:r w:rsidRPr="00E773C7">
              <w:rPr>
                <w:rFonts w:ascii="Arial" w:hAnsi="Arial" w:cs="Arial"/>
              </w:rPr>
              <w:t xml:space="preserve">a. </w:t>
            </w:r>
            <w:r>
              <w:rPr>
                <w:rFonts w:ascii="Arial" w:hAnsi="Arial" w:cs="Arial"/>
              </w:rPr>
              <w:t xml:space="preserve"> </w:t>
            </w:r>
            <w:r w:rsidRPr="00E773C7">
              <w:rPr>
                <w:rFonts w:ascii="Arial" w:hAnsi="Arial" w:cs="Arial"/>
              </w:rPr>
              <w:t>Explain your internal quality assurance processes</w:t>
            </w:r>
            <w:r w:rsidRPr="45667084">
              <w:rPr>
                <w:rFonts w:ascii="Arial" w:hAnsi="Arial" w:cs="Arial"/>
              </w:rPr>
              <w:t>.</w:t>
            </w:r>
            <w:r w:rsidR="006F5A24">
              <w:rPr>
                <w:rFonts w:ascii="Arial" w:hAnsi="Arial" w:cs="Arial"/>
              </w:rPr>
              <w:t xml:space="preserve"> </w:t>
            </w:r>
          </w:p>
          <w:p w14:paraId="0B7C3353" w14:textId="17170B2B" w:rsidR="0066491E" w:rsidRPr="00E773C7" w:rsidRDefault="006F5A24" w:rsidP="006F5A24">
            <w:pPr>
              <w:spacing w:before="120" w:after="120"/>
              <w:rPr>
                <w:rFonts w:ascii="Arial" w:hAnsi="Arial" w:cs="Arial"/>
              </w:rPr>
            </w:pPr>
            <w:r w:rsidRPr="006F5A24">
              <w:rPr>
                <w:rFonts w:ascii="Arial" w:hAnsi="Arial" w:cs="Arial"/>
                <w:color w:val="FF0000"/>
              </w:rPr>
              <w:t>(</w:t>
            </w:r>
            <w:r w:rsidR="002201BB">
              <w:rPr>
                <w:rFonts w:ascii="Arial" w:hAnsi="Arial" w:cs="Arial"/>
                <w:color w:val="FF0000"/>
              </w:rPr>
              <w:t>75</w:t>
            </w:r>
            <w:r>
              <w:rPr>
                <w:rFonts w:ascii="Arial" w:hAnsi="Arial" w:cs="Arial"/>
                <w:color w:val="FF0000"/>
              </w:rPr>
              <w:t>0</w:t>
            </w:r>
            <w:r w:rsidRPr="006F5A24">
              <w:rPr>
                <w:rFonts w:ascii="Arial" w:hAnsi="Arial" w:cs="Arial"/>
                <w:color w:val="FF0000"/>
              </w:rPr>
              <w:t xml:space="preserve"> words)</w:t>
            </w:r>
          </w:p>
        </w:tc>
        <w:tc>
          <w:tcPr>
            <w:tcW w:w="5398" w:type="dxa"/>
          </w:tcPr>
          <w:p w14:paraId="6ACC95A1" w14:textId="2685BFFF" w:rsidR="0066491E" w:rsidRPr="008447C9" w:rsidRDefault="0066491E" w:rsidP="0066491E">
            <w:pPr>
              <w:pStyle w:val="ListParagraph"/>
              <w:numPr>
                <w:ilvl w:val="0"/>
                <w:numId w:val="6"/>
              </w:numPr>
              <w:spacing w:before="120" w:after="120"/>
              <w:rPr>
                <w:rFonts w:ascii="Arial" w:hAnsi="Arial" w:cs="Arial"/>
              </w:rPr>
            </w:pPr>
            <w:r w:rsidRPr="09DF25F4">
              <w:rPr>
                <w:rFonts w:ascii="Arial" w:hAnsi="Arial" w:cs="Arial"/>
              </w:rPr>
              <w:t xml:space="preserve">Describe the process you undertake to quality assure all aspects of EPA to ensure that they are </w:t>
            </w:r>
            <w:r>
              <w:rPr>
                <w:rFonts w:ascii="Arial" w:hAnsi="Arial" w:cs="Arial"/>
              </w:rPr>
              <w:t xml:space="preserve">accurate, </w:t>
            </w:r>
            <w:r w:rsidRPr="2025F0A0">
              <w:rPr>
                <w:rFonts w:ascii="Arial" w:hAnsi="Arial" w:cs="Arial"/>
              </w:rPr>
              <w:t xml:space="preserve">valid, reliable, </w:t>
            </w:r>
            <w:r>
              <w:rPr>
                <w:rFonts w:ascii="Arial" w:hAnsi="Arial" w:cs="Arial"/>
              </w:rPr>
              <w:t xml:space="preserve">consistent, </w:t>
            </w:r>
            <w:proofErr w:type="gramStart"/>
            <w:r>
              <w:rPr>
                <w:rFonts w:ascii="Arial" w:hAnsi="Arial" w:cs="Arial"/>
              </w:rPr>
              <w:t>fair</w:t>
            </w:r>
            <w:proofErr w:type="gramEnd"/>
            <w:r>
              <w:rPr>
                <w:rFonts w:ascii="Arial" w:hAnsi="Arial" w:cs="Arial"/>
              </w:rPr>
              <w:t xml:space="preserve"> </w:t>
            </w:r>
            <w:r w:rsidRPr="2025F0A0">
              <w:rPr>
                <w:rFonts w:ascii="Arial" w:hAnsi="Arial" w:cs="Arial"/>
              </w:rPr>
              <w:t>and manageable</w:t>
            </w:r>
            <w:r w:rsidRPr="09DF25F4">
              <w:rPr>
                <w:rFonts w:ascii="Arial" w:hAnsi="Arial" w:cs="Arial"/>
              </w:rPr>
              <w:t>.</w:t>
            </w:r>
            <w:r>
              <w:rPr>
                <w:rFonts w:ascii="Arial" w:hAnsi="Arial" w:cs="Arial"/>
              </w:rPr>
              <w:t xml:space="preserve"> </w:t>
            </w:r>
            <w:r w:rsidRPr="09DF25F4">
              <w:rPr>
                <w:rFonts w:ascii="Arial" w:hAnsi="Arial" w:cs="Arial"/>
              </w:rPr>
              <w:t xml:space="preserve"> Include how you use data to quality assure your EPA</w:t>
            </w:r>
            <w:r>
              <w:rPr>
                <w:rFonts w:ascii="Arial" w:hAnsi="Arial" w:cs="Arial"/>
              </w:rPr>
              <w:t>.</w:t>
            </w:r>
          </w:p>
        </w:tc>
        <w:tc>
          <w:tcPr>
            <w:tcW w:w="1421" w:type="dxa"/>
          </w:tcPr>
          <w:p w14:paraId="459536D3" w14:textId="7319D93B" w:rsidR="0066491E" w:rsidRPr="00E773C7" w:rsidRDefault="0066491E" w:rsidP="0066491E">
            <w:pPr>
              <w:spacing w:before="120" w:after="120"/>
              <w:jc w:val="center"/>
              <w:rPr>
                <w:rFonts w:ascii="Arial" w:hAnsi="Arial" w:cs="Arial"/>
              </w:rPr>
            </w:pPr>
            <w:r>
              <w:rPr>
                <w:rFonts w:ascii="Arial" w:hAnsi="Arial" w:cs="Arial"/>
              </w:rPr>
              <w:t>10</w:t>
            </w:r>
          </w:p>
        </w:tc>
        <w:tc>
          <w:tcPr>
            <w:tcW w:w="1560" w:type="dxa"/>
          </w:tcPr>
          <w:p w14:paraId="3296565D" w14:textId="7F493A6A" w:rsidR="0066491E" w:rsidRDefault="0066491E" w:rsidP="0066491E">
            <w:pPr>
              <w:spacing w:before="120" w:after="120"/>
              <w:jc w:val="center"/>
              <w:rPr>
                <w:rFonts w:ascii="Arial" w:hAnsi="Arial" w:cs="Arial"/>
              </w:rPr>
            </w:pPr>
            <w:r>
              <w:rPr>
                <w:rFonts w:ascii="Arial" w:hAnsi="Arial" w:cs="Arial"/>
              </w:rPr>
              <w:t>50</w:t>
            </w:r>
          </w:p>
        </w:tc>
        <w:tc>
          <w:tcPr>
            <w:tcW w:w="1417" w:type="dxa"/>
          </w:tcPr>
          <w:p w14:paraId="086527E1" w14:textId="6CF4EC98" w:rsidR="0066491E" w:rsidRPr="00E773C7" w:rsidRDefault="0066491E" w:rsidP="0066491E">
            <w:pPr>
              <w:spacing w:before="120" w:after="120"/>
              <w:jc w:val="center"/>
              <w:rPr>
                <w:rFonts w:ascii="Arial" w:hAnsi="Arial" w:cs="Arial"/>
              </w:rPr>
            </w:pPr>
            <w:r>
              <w:rPr>
                <w:rFonts w:ascii="Arial" w:hAnsi="Arial" w:cs="Arial"/>
              </w:rPr>
              <w:t>100</w:t>
            </w:r>
          </w:p>
        </w:tc>
      </w:tr>
      <w:tr w:rsidR="0066491E" w:rsidRPr="00E773C7" w14:paraId="2FF06E7F" w14:textId="77777777" w:rsidTr="002E13E8">
        <w:trPr>
          <w:trHeight w:val="58"/>
        </w:trPr>
        <w:tc>
          <w:tcPr>
            <w:tcW w:w="571" w:type="dxa"/>
            <w:vMerge/>
          </w:tcPr>
          <w:p w14:paraId="68BBCB1A" w14:textId="77777777" w:rsidR="0066491E" w:rsidRPr="00E773C7" w:rsidRDefault="0066491E" w:rsidP="0066491E">
            <w:pPr>
              <w:spacing w:before="120" w:after="120"/>
              <w:rPr>
                <w:rFonts w:ascii="Arial" w:hAnsi="Arial" w:cs="Arial"/>
                <w:b/>
              </w:rPr>
            </w:pPr>
          </w:p>
        </w:tc>
        <w:tc>
          <w:tcPr>
            <w:tcW w:w="3945" w:type="dxa"/>
          </w:tcPr>
          <w:p w14:paraId="4FB46DD8" w14:textId="4C773B31" w:rsidR="006F5A24" w:rsidRDefault="0066491E" w:rsidP="006F5A24">
            <w:pPr>
              <w:spacing w:before="120" w:after="120"/>
              <w:rPr>
                <w:rFonts w:ascii="Arial" w:hAnsi="Arial" w:cs="Arial"/>
              </w:rPr>
            </w:pPr>
            <w:r w:rsidRPr="00E773C7">
              <w:rPr>
                <w:rFonts w:ascii="Arial" w:hAnsi="Arial" w:cs="Arial"/>
              </w:rPr>
              <w:t xml:space="preserve">b. </w:t>
            </w:r>
            <w:r>
              <w:rPr>
                <w:rFonts w:ascii="Arial" w:hAnsi="Arial" w:cs="Arial"/>
              </w:rPr>
              <w:t xml:space="preserve"> </w:t>
            </w:r>
            <w:r w:rsidRPr="00E773C7">
              <w:rPr>
                <w:rFonts w:ascii="Arial" w:hAnsi="Arial" w:cs="Arial"/>
              </w:rPr>
              <w:t xml:space="preserve">Explain how you will plan for and meet all audit, </w:t>
            </w:r>
            <w:proofErr w:type="gramStart"/>
            <w:r w:rsidRPr="00E773C7">
              <w:rPr>
                <w:rFonts w:ascii="Arial" w:hAnsi="Arial" w:cs="Arial"/>
              </w:rPr>
              <w:t>compliance</w:t>
            </w:r>
            <w:proofErr w:type="gramEnd"/>
            <w:r w:rsidRPr="00E773C7">
              <w:rPr>
                <w:rFonts w:ascii="Arial" w:hAnsi="Arial" w:cs="Arial"/>
              </w:rPr>
              <w:t xml:space="preserve"> and government requirements, both external and internal to the Authority.</w:t>
            </w:r>
            <w:r w:rsidR="006F5A24">
              <w:rPr>
                <w:rFonts w:ascii="Arial" w:hAnsi="Arial" w:cs="Arial"/>
              </w:rPr>
              <w:t xml:space="preserve"> </w:t>
            </w:r>
          </w:p>
          <w:p w14:paraId="076B8B2D" w14:textId="365913A2" w:rsidR="0066491E" w:rsidRPr="00E773C7" w:rsidRDefault="006F5A24" w:rsidP="006F5A24">
            <w:pPr>
              <w:spacing w:before="120" w:after="120"/>
              <w:rPr>
                <w:rFonts w:ascii="Arial" w:hAnsi="Arial" w:cs="Arial"/>
              </w:rPr>
            </w:pPr>
            <w:r w:rsidRPr="006F5A24">
              <w:rPr>
                <w:rFonts w:ascii="Arial" w:hAnsi="Arial" w:cs="Arial"/>
                <w:color w:val="FF0000"/>
              </w:rPr>
              <w:t>(</w:t>
            </w:r>
            <w:r>
              <w:rPr>
                <w:rFonts w:ascii="Arial" w:hAnsi="Arial" w:cs="Arial"/>
                <w:color w:val="FF0000"/>
              </w:rPr>
              <w:t>500</w:t>
            </w:r>
            <w:r w:rsidRPr="006F5A24">
              <w:rPr>
                <w:rFonts w:ascii="Arial" w:hAnsi="Arial" w:cs="Arial"/>
                <w:color w:val="FF0000"/>
              </w:rPr>
              <w:t xml:space="preserve"> words)</w:t>
            </w:r>
          </w:p>
        </w:tc>
        <w:tc>
          <w:tcPr>
            <w:tcW w:w="5398" w:type="dxa"/>
          </w:tcPr>
          <w:p w14:paraId="47B1AC06" w14:textId="610AFFCF" w:rsidR="0066491E" w:rsidRPr="0016043D" w:rsidRDefault="0066491E" w:rsidP="0066491E">
            <w:pPr>
              <w:pStyle w:val="ListParagraph"/>
              <w:numPr>
                <w:ilvl w:val="0"/>
                <w:numId w:val="7"/>
              </w:numPr>
              <w:spacing w:before="120" w:after="120"/>
              <w:ind w:left="360"/>
              <w:rPr>
                <w:rFonts w:ascii="Arial" w:hAnsi="Arial" w:cs="Arial"/>
              </w:rPr>
            </w:pPr>
            <w:r w:rsidRPr="0016043D">
              <w:rPr>
                <w:rFonts w:ascii="Arial" w:hAnsi="Arial" w:cs="Arial"/>
              </w:rPr>
              <w:t>Describe your audit and assurance governance structures</w:t>
            </w:r>
            <w:r>
              <w:rPr>
                <w:rFonts w:ascii="Arial" w:hAnsi="Arial" w:cs="Arial"/>
              </w:rPr>
              <w:t>,</w:t>
            </w:r>
            <w:r w:rsidRPr="0016043D">
              <w:rPr>
                <w:rFonts w:ascii="Arial" w:hAnsi="Arial" w:cs="Arial"/>
              </w:rPr>
              <w:t xml:space="preserve"> and </w:t>
            </w:r>
            <w:r>
              <w:rPr>
                <w:rFonts w:ascii="Arial" w:hAnsi="Arial" w:cs="Arial"/>
              </w:rPr>
              <w:t xml:space="preserve">the </w:t>
            </w:r>
            <w:r w:rsidRPr="0016043D">
              <w:rPr>
                <w:rFonts w:ascii="Arial" w:hAnsi="Arial" w:cs="Arial"/>
              </w:rPr>
              <w:t>responsibilities of those involved.</w:t>
            </w:r>
          </w:p>
          <w:p w14:paraId="43C6F1F3" w14:textId="20BD470D" w:rsidR="0066491E" w:rsidRPr="005C1138" w:rsidRDefault="0066491E" w:rsidP="0066491E">
            <w:pPr>
              <w:pStyle w:val="ListParagraph"/>
              <w:numPr>
                <w:ilvl w:val="0"/>
                <w:numId w:val="7"/>
              </w:numPr>
              <w:spacing w:before="120" w:after="120"/>
              <w:ind w:left="360"/>
              <w:rPr>
                <w:rFonts w:ascii="Arial" w:hAnsi="Arial" w:cs="Arial"/>
              </w:rPr>
            </w:pPr>
            <w:r w:rsidRPr="0016043D">
              <w:rPr>
                <w:rFonts w:ascii="Arial" w:hAnsi="Arial" w:cs="Arial"/>
              </w:rPr>
              <w:t>Describe how you will support the Authority in preparations for and execution of internal and external audits and inspections.</w:t>
            </w:r>
          </w:p>
        </w:tc>
        <w:tc>
          <w:tcPr>
            <w:tcW w:w="1421" w:type="dxa"/>
          </w:tcPr>
          <w:p w14:paraId="423CBE62" w14:textId="4AA9BE2D" w:rsidR="0066491E" w:rsidRPr="00E773C7" w:rsidRDefault="0066491E" w:rsidP="0066491E">
            <w:pPr>
              <w:spacing w:before="120" w:after="120"/>
              <w:jc w:val="center"/>
              <w:rPr>
                <w:rFonts w:ascii="Arial" w:hAnsi="Arial" w:cs="Arial"/>
              </w:rPr>
            </w:pPr>
            <w:r>
              <w:rPr>
                <w:rFonts w:ascii="Arial" w:hAnsi="Arial" w:cs="Arial"/>
              </w:rPr>
              <w:t>10</w:t>
            </w:r>
          </w:p>
        </w:tc>
        <w:tc>
          <w:tcPr>
            <w:tcW w:w="1560" w:type="dxa"/>
          </w:tcPr>
          <w:p w14:paraId="4B37EE13" w14:textId="6CF1B3EA" w:rsidR="0066491E" w:rsidRDefault="0066491E" w:rsidP="0066491E">
            <w:pPr>
              <w:spacing w:before="120" w:after="120"/>
              <w:jc w:val="center"/>
              <w:rPr>
                <w:rFonts w:ascii="Arial" w:hAnsi="Arial" w:cs="Arial"/>
              </w:rPr>
            </w:pPr>
            <w:r>
              <w:rPr>
                <w:rFonts w:ascii="Arial" w:hAnsi="Arial" w:cs="Arial"/>
              </w:rPr>
              <w:t>50</w:t>
            </w:r>
          </w:p>
        </w:tc>
        <w:tc>
          <w:tcPr>
            <w:tcW w:w="1417" w:type="dxa"/>
          </w:tcPr>
          <w:p w14:paraId="2F609DE7" w14:textId="22E724DB" w:rsidR="0066491E" w:rsidRPr="00E773C7" w:rsidRDefault="0066491E" w:rsidP="0066491E">
            <w:pPr>
              <w:spacing w:before="120" w:after="120"/>
              <w:jc w:val="center"/>
              <w:rPr>
                <w:rFonts w:ascii="Arial" w:hAnsi="Arial" w:cs="Arial"/>
              </w:rPr>
            </w:pPr>
            <w:r>
              <w:rPr>
                <w:rFonts w:ascii="Arial" w:hAnsi="Arial" w:cs="Arial"/>
              </w:rPr>
              <w:t>100</w:t>
            </w:r>
          </w:p>
        </w:tc>
      </w:tr>
      <w:tr w:rsidR="0066491E" w:rsidRPr="00E773C7" w14:paraId="15BF9E9C" w14:textId="77777777" w:rsidTr="002E13E8">
        <w:trPr>
          <w:trHeight w:val="58"/>
        </w:trPr>
        <w:tc>
          <w:tcPr>
            <w:tcW w:w="571" w:type="dxa"/>
            <w:vMerge/>
          </w:tcPr>
          <w:p w14:paraId="35CBC7F1" w14:textId="77777777" w:rsidR="0066491E" w:rsidRPr="00E773C7" w:rsidRDefault="0066491E" w:rsidP="0066491E">
            <w:pPr>
              <w:spacing w:before="120" w:after="120"/>
              <w:rPr>
                <w:rFonts w:ascii="Arial" w:hAnsi="Arial" w:cs="Arial"/>
                <w:b/>
              </w:rPr>
            </w:pPr>
          </w:p>
        </w:tc>
        <w:tc>
          <w:tcPr>
            <w:tcW w:w="3945" w:type="dxa"/>
          </w:tcPr>
          <w:p w14:paraId="152699D3" w14:textId="51161D97" w:rsidR="006F5A24" w:rsidRDefault="0066491E" w:rsidP="006F5A24">
            <w:pPr>
              <w:spacing w:before="120" w:after="120"/>
              <w:rPr>
                <w:rFonts w:ascii="Arial" w:hAnsi="Arial" w:cs="Arial"/>
              </w:rPr>
            </w:pPr>
            <w:r w:rsidRPr="00E773C7">
              <w:rPr>
                <w:rFonts w:ascii="Arial" w:hAnsi="Arial" w:cs="Arial"/>
              </w:rPr>
              <w:t xml:space="preserve">c. </w:t>
            </w:r>
            <w:r>
              <w:rPr>
                <w:rFonts w:ascii="Arial" w:hAnsi="Arial" w:cs="Arial"/>
              </w:rPr>
              <w:t xml:space="preserve"> </w:t>
            </w:r>
            <w:r w:rsidRPr="00E773C7">
              <w:rPr>
                <w:rFonts w:ascii="Arial" w:hAnsi="Arial" w:cs="Arial"/>
              </w:rPr>
              <w:t>Explain how you</w:t>
            </w:r>
            <w:r>
              <w:rPr>
                <w:rFonts w:ascii="Arial" w:hAnsi="Arial" w:cs="Arial"/>
              </w:rPr>
              <w:t xml:space="preserve"> comply with Government regulations and requirements and </w:t>
            </w:r>
            <w:r w:rsidRPr="00E773C7">
              <w:rPr>
                <w:rFonts w:ascii="Arial" w:hAnsi="Arial" w:cs="Arial"/>
              </w:rPr>
              <w:t xml:space="preserve">ensure best practice </w:t>
            </w:r>
            <w:r>
              <w:rPr>
                <w:rFonts w:ascii="Arial" w:hAnsi="Arial" w:cs="Arial"/>
              </w:rPr>
              <w:t>across</w:t>
            </w:r>
            <w:r w:rsidRPr="00E773C7">
              <w:rPr>
                <w:rFonts w:ascii="Arial" w:hAnsi="Arial" w:cs="Arial"/>
              </w:rPr>
              <w:t xml:space="preserve"> all areas of EPA.</w:t>
            </w:r>
            <w:r w:rsidR="006F5A24">
              <w:rPr>
                <w:rFonts w:ascii="Arial" w:hAnsi="Arial" w:cs="Arial"/>
              </w:rPr>
              <w:t xml:space="preserve"> </w:t>
            </w:r>
          </w:p>
          <w:p w14:paraId="65C23F2A" w14:textId="148937ED" w:rsidR="0066491E" w:rsidRPr="00E773C7" w:rsidRDefault="006F5A24" w:rsidP="006F5A24">
            <w:pPr>
              <w:spacing w:before="120" w:after="120"/>
              <w:rPr>
                <w:rFonts w:ascii="Arial" w:hAnsi="Arial" w:cs="Arial"/>
              </w:rPr>
            </w:pPr>
            <w:r w:rsidRPr="006F5A24">
              <w:rPr>
                <w:rFonts w:ascii="Arial" w:hAnsi="Arial" w:cs="Arial"/>
                <w:color w:val="FF0000"/>
              </w:rPr>
              <w:t>(</w:t>
            </w:r>
            <w:r>
              <w:rPr>
                <w:rFonts w:ascii="Arial" w:hAnsi="Arial" w:cs="Arial"/>
                <w:color w:val="FF0000"/>
              </w:rPr>
              <w:t>500</w:t>
            </w:r>
            <w:r w:rsidRPr="006F5A24">
              <w:rPr>
                <w:rFonts w:ascii="Arial" w:hAnsi="Arial" w:cs="Arial"/>
                <w:color w:val="FF0000"/>
              </w:rPr>
              <w:t xml:space="preserve"> words)</w:t>
            </w:r>
          </w:p>
        </w:tc>
        <w:tc>
          <w:tcPr>
            <w:tcW w:w="5398" w:type="dxa"/>
          </w:tcPr>
          <w:p w14:paraId="67FE2D8F" w14:textId="4CD0C2F5" w:rsidR="0066491E" w:rsidRPr="00E773C7" w:rsidRDefault="0066491E" w:rsidP="0066491E">
            <w:pPr>
              <w:spacing w:before="120" w:after="120"/>
              <w:rPr>
                <w:rFonts w:ascii="Arial" w:hAnsi="Arial" w:cs="Arial"/>
              </w:rPr>
            </w:pPr>
            <w:r w:rsidRPr="09DF25F4">
              <w:rPr>
                <w:rFonts w:ascii="Arial" w:hAnsi="Arial" w:cs="Arial"/>
              </w:rPr>
              <w:t>Describe your continuous improvement plan including how you gather and respond to customer feedback. Describe how you achieve best practice in the areas of safeguarding, PREVENT, H&amp;S and D&amp;I. Explain how you adhere to invigilation policy.</w:t>
            </w:r>
          </w:p>
        </w:tc>
        <w:tc>
          <w:tcPr>
            <w:tcW w:w="1421" w:type="dxa"/>
          </w:tcPr>
          <w:p w14:paraId="1D26B818" w14:textId="37641222" w:rsidR="0066491E" w:rsidRPr="00E773C7" w:rsidRDefault="0066491E" w:rsidP="0066491E">
            <w:pPr>
              <w:spacing w:before="120" w:after="120"/>
              <w:jc w:val="center"/>
              <w:rPr>
                <w:rFonts w:ascii="Arial" w:hAnsi="Arial" w:cs="Arial"/>
              </w:rPr>
            </w:pPr>
            <w:r>
              <w:rPr>
                <w:rFonts w:ascii="Arial" w:hAnsi="Arial" w:cs="Arial"/>
              </w:rPr>
              <w:t>10</w:t>
            </w:r>
          </w:p>
        </w:tc>
        <w:tc>
          <w:tcPr>
            <w:tcW w:w="1560" w:type="dxa"/>
          </w:tcPr>
          <w:p w14:paraId="31C5FD3A" w14:textId="151873BA" w:rsidR="0066491E" w:rsidRDefault="0066491E" w:rsidP="0066491E">
            <w:pPr>
              <w:spacing w:before="120" w:after="120"/>
              <w:jc w:val="center"/>
              <w:rPr>
                <w:rFonts w:ascii="Arial" w:hAnsi="Arial" w:cs="Arial"/>
              </w:rPr>
            </w:pPr>
            <w:r>
              <w:rPr>
                <w:rFonts w:ascii="Arial" w:hAnsi="Arial" w:cs="Arial"/>
              </w:rPr>
              <w:t>50</w:t>
            </w:r>
          </w:p>
        </w:tc>
        <w:tc>
          <w:tcPr>
            <w:tcW w:w="1417" w:type="dxa"/>
          </w:tcPr>
          <w:p w14:paraId="71712ED5" w14:textId="6A387EB3" w:rsidR="0066491E" w:rsidRPr="00E773C7" w:rsidRDefault="0066491E" w:rsidP="0066491E">
            <w:pPr>
              <w:spacing w:before="120" w:after="120"/>
              <w:jc w:val="center"/>
              <w:rPr>
                <w:rFonts w:ascii="Arial" w:hAnsi="Arial" w:cs="Arial"/>
              </w:rPr>
            </w:pPr>
            <w:r>
              <w:rPr>
                <w:rFonts w:ascii="Arial" w:hAnsi="Arial" w:cs="Arial"/>
              </w:rPr>
              <w:t>100</w:t>
            </w:r>
          </w:p>
        </w:tc>
      </w:tr>
      <w:tr w:rsidR="0066491E" w:rsidRPr="00E773C7" w14:paraId="74A9BE68" w14:textId="74BB4373" w:rsidTr="002E13E8">
        <w:trPr>
          <w:trHeight w:val="39"/>
        </w:trPr>
        <w:tc>
          <w:tcPr>
            <w:tcW w:w="571" w:type="dxa"/>
            <w:vMerge w:val="restart"/>
          </w:tcPr>
          <w:p w14:paraId="561F1111" w14:textId="223459F1" w:rsidR="0066491E" w:rsidRPr="00E773C7" w:rsidRDefault="0066491E" w:rsidP="0066491E">
            <w:pPr>
              <w:spacing w:before="120" w:after="120"/>
              <w:rPr>
                <w:rFonts w:ascii="Arial" w:hAnsi="Arial" w:cs="Arial"/>
                <w:b/>
              </w:rPr>
            </w:pPr>
            <w:r>
              <w:rPr>
                <w:rFonts w:ascii="Arial" w:hAnsi="Arial" w:cs="Arial"/>
                <w:b/>
              </w:rPr>
              <w:lastRenderedPageBreak/>
              <w:t>3.</w:t>
            </w:r>
          </w:p>
        </w:tc>
        <w:tc>
          <w:tcPr>
            <w:tcW w:w="13741" w:type="dxa"/>
            <w:gridSpan w:val="5"/>
          </w:tcPr>
          <w:p w14:paraId="00DE8BE7" w14:textId="139079E8" w:rsidR="0066491E" w:rsidRPr="00E773C7" w:rsidRDefault="0066491E" w:rsidP="0066491E">
            <w:pPr>
              <w:spacing w:before="120" w:after="120"/>
              <w:rPr>
                <w:rFonts w:ascii="Arial" w:hAnsi="Arial" w:cs="Arial"/>
                <w:b/>
                <w:bCs/>
              </w:rPr>
            </w:pPr>
            <w:r w:rsidRPr="03BD9669">
              <w:rPr>
                <w:rFonts w:ascii="Arial" w:hAnsi="Arial" w:cs="Arial"/>
                <w:b/>
                <w:bCs/>
              </w:rPr>
              <w:t>Communication with Stakeholders</w:t>
            </w:r>
          </w:p>
        </w:tc>
      </w:tr>
      <w:tr w:rsidR="0066491E" w:rsidRPr="00E773C7" w14:paraId="617F92D0" w14:textId="77777777" w:rsidTr="002E13E8">
        <w:trPr>
          <w:trHeight w:val="39"/>
        </w:trPr>
        <w:tc>
          <w:tcPr>
            <w:tcW w:w="571" w:type="dxa"/>
            <w:vMerge/>
          </w:tcPr>
          <w:p w14:paraId="2EFAA367" w14:textId="77777777" w:rsidR="0066491E" w:rsidRPr="00E773C7" w:rsidRDefault="0066491E" w:rsidP="0066491E">
            <w:pPr>
              <w:spacing w:before="120" w:after="120"/>
              <w:rPr>
                <w:rFonts w:ascii="Arial" w:hAnsi="Arial" w:cs="Arial"/>
                <w:b/>
              </w:rPr>
            </w:pPr>
          </w:p>
        </w:tc>
        <w:tc>
          <w:tcPr>
            <w:tcW w:w="3945" w:type="dxa"/>
          </w:tcPr>
          <w:p w14:paraId="5879FC5A" w14:textId="67355458" w:rsidR="006F5A24" w:rsidRDefault="0066491E" w:rsidP="006F5A24">
            <w:pPr>
              <w:spacing w:before="120" w:after="120"/>
              <w:rPr>
                <w:rFonts w:ascii="Arial" w:hAnsi="Arial" w:cs="Arial"/>
              </w:rPr>
            </w:pPr>
            <w:r w:rsidRPr="00E773C7">
              <w:rPr>
                <w:rFonts w:ascii="Arial" w:hAnsi="Arial" w:cs="Arial"/>
              </w:rPr>
              <w:t xml:space="preserve">a. </w:t>
            </w:r>
            <w:r>
              <w:rPr>
                <w:rFonts w:ascii="Arial" w:hAnsi="Arial" w:cs="Arial"/>
              </w:rPr>
              <w:t xml:space="preserve"> </w:t>
            </w:r>
            <w:r w:rsidRPr="00E773C7">
              <w:rPr>
                <w:rFonts w:ascii="Arial" w:hAnsi="Arial" w:cs="Arial"/>
              </w:rPr>
              <w:t xml:space="preserve">Explain how you will maintain communications with all stakeholders within the Authority and the </w:t>
            </w:r>
            <w:r>
              <w:rPr>
                <w:rFonts w:ascii="Arial" w:hAnsi="Arial" w:cs="Arial"/>
              </w:rPr>
              <w:t>SP</w:t>
            </w:r>
            <w:r w:rsidRPr="00E773C7">
              <w:rPr>
                <w:rFonts w:ascii="Arial" w:hAnsi="Arial" w:cs="Arial"/>
              </w:rPr>
              <w:t xml:space="preserve"> and provide coverage at required apprenticeship management boards.</w:t>
            </w:r>
            <w:r w:rsidR="006F5A24">
              <w:rPr>
                <w:rFonts w:ascii="Arial" w:hAnsi="Arial" w:cs="Arial"/>
              </w:rPr>
              <w:t xml:space="preserve"> </w:t>
            </w:r>
          </w:p>
          <w:p w14:paraId="605B82F4" w14:textId="4F8D6761" w:rsidR="0066491E" w:rsidRPr="00E773C7" w:rsidRDefault="006F5A24" w:rsidP="006F5A24">
            <w:pPr>
              <w:spacing w:before="120" w:after="120"/>
              <w:rPr>
                <w:rFonts w:ascii="Arial" w:hAnsi="Arial" w:cs="Arial"/>
              </w:rPr>
            </w:pPr>
            <w:r w:rsidRPr="006F5A24">
              <w:rPr>
                <w:rFonts w:ascii="Arial" w:hAnsi="Arial" w:cs="Arial"/>
                <w:color w:val="FF0000"/>
              </w:rPr>
              <w:t>(</w:t>
            </w:r>
            <w:r>
              <w:rPr>
                <w:rFonts w:ascii="Arial" w:hAnsi="Arial" w:cs="Arial"/>
                <w:color w:val="FF0000"/>
              </w:rPr>
              <w:t>250</w:t>
            </w:r>
            <w:r w:rsidRPr="006F5A24">
              <w:rPr>
                <w:rFonts w:ascii="Arial" w:hAnsi="Arial" w:cs="Arial"/>
                <w:color w:val="FF0000"/>
              </w:rPr>
              <w:t xml:space="preserve"> words)</w:t>
            </w:r>
          </w:p>
        </w:tc>
        <w:tc>
          <w:tcPr>
            <w:tcW w:w="5398" w:type="dxa"/>
          </w:tcPr>
          <w:p w14:paraId="31BBB0FE" w14:textId="71592F92" w:rsidR="0066491E" w:rsidRPr="00E773C7" w:rsidRDefault="0066491E" w:rsidP="0066491E">
            <w:pPr>
              <w:spacing w:before="120" w:after="120"/>
              <w:rPr>
                <w:rFonts w:ascii="Arial" w:hAnsi="Arial" w:cs="Arial"/>
              </w:rPr>
            </w:pPr>
            <w:r w:rsidRPr="00E773C7">
              <w:rPr>
                <w:rFonts w:ascii="Arial" w:hAnsi="Arial" w:cs="Arial"/>
              </w:rPr>
              <w:t xml:space="preserve">Provide EPAO managerial structure, demonstrating how management staff will communicate with the Authority and the </w:t>
            </w:r>
            <w:r>
              <w:rPr>
                <w:rFonts w:ascii="Arial" w:hAnsi="Arial" w:cs="Arial"/>
              </w:rPr>
              <w:t>SP</w:t>
            </w:r>
            <w:r w:rsidRPr="00E773C7">
              <w:rPr>
                <w:rFonts w:ascii="Arial" w:hAnsi="Arial" w:cs="Arial"/>
              </w:rPr>
              <w:t xml:space="preserve"> and how you will provide appropriate representation at management boards or other meetings as required by the Authority.</w:t>
            </w:r>
          </w:p>
        </w:tc>
        <w:tc>
          <w:tcPr>
            <w:tcW w:w="1421" w:type="dxa"/>
          </w:tcPr>
          <w:p w14:paraId="0881DEC3" w14:textId="48021F72" w:rsidR="0066491E" w:rsidRPr="00E773C7" w:rsidRDefault="0066491E" w:rsidP="0066491E">
            <w:pPr>
              <w:spacing w:before="120" w:after="120"/>
              <w:jc w:val="center"/>
              <w:rPr>
                <w:rFonts w:ascii="Arial" w:hAnsi="Arial" w:cs="Arial"/>
              </w:rPr>
            </w:pPr>
            <w:r>
              <w:rPr>
                <w:rFonts w:ascii="Arial" w:hAnsi="Arial" w:cs="Arial"/>
              </w:rPr>
              <w:t>6</w:t>
            </w:r>
          </w:p>
        </w:tc>
        <w:tc>
          <w:tcPr>
            <w:tcW w:w="1560" w:type="dxa"/>
          </w:tcPr>
          <w:p w14:paraId="0F719760" w14:textId="223A1692" w:rsidR="0066491E" w:rsidRDefault="0066491E" w:rsidP="0066491E">
            <w:pPr>
              <w:spacing w:before="120" w:after="120"/>
              <w:jc w:val="center"/>
              <w:rPr>
                <w:rFonts w:ascii="Arial" w:hAnsi="Arial" w:cs="Arial"/>
              </w:rPr>
            </w:pPr>
            <w:r>
              <w:rPr>
                <w:rFonts w:ascii="Arial" w:hAnsi="Arial" w:cs="Arial"/>
              </w:rPr>
              <w:t>30</w:t>
            </w:r>
          </w:p>
        </w:tc>
        <w:tc>
          <w:tcPr>
            <w:tcW w:w="1417" w:type="dxa"/>
          </w:tcPr>
          <w:p w14:paraId="794B9430" w14:textId="5FBCB437" w:rsidR="0066491E" w:rsidRPr="00E773C7" w:rsidRDefault="0066491E" w:rsidP="0066491E">
            <w:pPr>
              <w:spacing w:before="120" w:after="120"/>
              <w:jc w:val="center"/>
              <w:rPr>
                <w:rFonts w:ascii="Arial" w:hAnsi="Arial" w:cs="Arial"/>
              </w:rPr>
            </w:pPr>
            <w:r>
              <w:rPr>
                <w:rFonts w:ascii="Arial" w:hAnsi="Arial" w:cs="Arial"/>
              </w:rPr>
              <w:t>60</w:t>
            </w:r>
          </w:p>
        </w:tc>
      </w:tr>
      <w:tr w:rsidR="0066491E" w:rsidRPr="00E773C7" w14:paraId="28475A68" w14:textId="77777777" w:rsidTr="002E13E8">
        <w:trPr>
          <w:trHeight w:val="39"/>
        </w:trPr>
        <w:tc>
          <w:tcPr>
            <w:tcW w:w="571" w:type="dxa"/>
            <w:vMerge/>
          </w:tcPr>
          <w:p w14:paraId="7630141E" w14:textId="77777777" w:rsidR="0066491E" w:rsidRPr="00E773C7" w:rsidRDefault="0066491E" w:rsidP="0066491E">
            <w:pPr>
              <w:spacing w:before="120" w:after="120"/>
              <w:rPr>
                <w:rFonts w:ascii="Arial" w:hAnsi="Arial" w:cs="Arial"/>
                <w:b/>
              </w:rPr>
            </w:pPr>
          </w:p>
        </w:tc>
        <w:tc>
          <w:tcPr>
            <w:tcW w:w="3945" w:type="dxa"/>
          </w:tcPr>
          <w:p w14:paraId="03F1AA36" w14:textId="5948A85E" w:rsidR="006F5A24" w:rsidRDefault="0066491E" w:rsidP="006F5A24">
            <w:pPr>
              <w:spacing w:before="120" w:after="120"/>
              <w:rPr>
                <w:rFonts w:ascii="Arial" w:hAnsi="Arial" w:cs="Arial"/>
              </w:rPr>
            </w:pPr>
            <w:r w:rsidRPr="00E773C7">
              <w:rPr>
                <w:rFonts w:ascii="Arial" w:hAnsi="Arial" w:cs="Arial"/>
              </w:rPr>
              <w:t xml:space="preserve">b. </w:t>
            </w:r>
            <w:r>
              <w:rPr>
                <w:rFonts w:ascii="Arial" w:hAnsi="Arial" w:cs="Arial"/>
              </w:rPr>
              <w:t xml:space="preserve"> </w:t>
            </w:r>
            <w:r w:rsidR="004341A0" w:rsidRPr="004341A0">
              <w:rPr>
                <w:rFonts w:ascii="Arial" w:eastAsia="Calibri" w:hAnsi="Arial" w:cs="Arial"/>
                <w:color w:val="000000"/>
                <w:lang w:eastAsia="en-GB"/>
              </w:rPr>
              <w:t xml:space="preserve">From registration to EPA, explain how you will provide communications to the Authority and Service </w:t>
            </w:r>
            <w:proofErr w:type="gramStart"/>
            <w:r w:rsidR="004341A0" w:rsidRPr="004341A0">
              <w:rPr>
                <w:rFonts w:ascii="Arial" w:eastAsia="Calibri" w:hAnsi="Arial" w:cs="Arial"/>
                <w:color w:val="000000"/>
                <w:lang w:eastAsia="en-GB"/>
              </w:rPr>
              <w:t>Provider  for</w:t>
            </w:r>
            <w:proofErr w:type="gramEnd"/>
            <w:r w:rsidR="004341A0" w:rsidRPr="004341A0">
              <w:rPr>
                <w:rFonts w:ascii="Arial" w:eastAsia="Calibri" w:hAnsi="Arial" w:cs="Arial"/>
                <w:color w:val="000000"/>
                <w:lang w:eastAsia="en-GB"/>
              </w:rPr>
              <w:t xml:space="preserve"> the apprentice</w:t>
            </w:r>
          </w:p>
          <w:p w14:paraId="2D80CBF2" w14:textId="50F14A37" w:rsidR="0066491E" w:rsidRPr="00E773C7" w:rsidRDefault="006F5A24" w:rsidP="006F5A24">
            <w:pPr>
              <w:spacing w:before="120" w:after="120"/>
              <w:rPr>
                <w:rFonts w:ascii="Arial" w:hAnsi="Arial" w:cs="Arial"/>
              </w:rPr>
            </w:pPr>
            <w:r w:rsidRPr="006F5A24">
              <w:rPr>
                <w:rFonts w:ascii="Arial" w:hAnsi="Arial" w:cs="Arial"/>
                <w:color w:val="FF0000"/>
              </w:rPr>
              <w:t>(</w:t>
            </w:r>
            <w:r>
              <w:rPr>
                <w:rFonts w:ascii="Arial" w:hAnsi="Arial" w:cs="Arial"/>
                <w:color w:val="FF0000"/>
              </w:rPr>
              <w:t>250</w:t>
            </w:r>
            <w:r w:rsidRPr="006F5A24">
              <w:rPr>
                <w:rFonts w:ascii="Arial" w:hAnsi="Arial" w:cs="Arial"/>
                <w:color w:val="FF0000"/>
              </w:rPr>
              <w:t xml:space="preserve"> words)</w:t>
            </w:r>
          </w:p>
        </w:tc>
        <w:tc>
          <w:tcPr>
            <w:tcW w:w="5398" w:type="dxa"/>
          </w:tcPr>
          <w:p w14:paraId="35003B36" w14:textId="77777777" w:rsidR="004341A0" w:rsidRPr="004341A0" w:rsidRDefault="004341A0" w:rsidP="004341A0">
            <w:pPr>
              <w:pStyle w:val="ListParagraph"/>
              <w:numPr>
                <w:ilvl w:val="0"/>
                <w:numId w:val="36"/>
              </w:numPr>
              <w:spacing w:line="256" w:lineRule="auto"/>
              <w:rPr>
                <w:rFonts w:ascii="Arial" w:hAnsi="Arial" w:cs="Arial"/>
              </w:rPr>
            </w:pPr>
            <w:r w:rsidRPr="004341A0">
              <w:rPr>
                <w:rFonts w:ascii="Arial" w:hAnsi="Arial" w:cs="Arial"/>
              </w:rPr>
              <w:t>Describe the process for how you will communicate.</w:t>
            </w:r>
          </w:p>
          <w:p w14:paraId="411CBEEF" w14:textId="3D81BB6E" w:rsidR="0066491E" w:rsidRPr="00E773C7" w:rsidRDefault="004341A0" w:rsidP="004341A0">
            <w:pPr>
              <w:pStyle w:val="ListParagraph"/>
              <w:numPr>
                <w:ilvl w:val="0"/>
                <w:numId w:val="36"/>
              </w:numPr>
              <w:spacing w:line="256" w:lineRule="auto"/>
              <w:rPr>
                <w:rFonts w:ascii="Arial" w:hAnsi="Arial" w:cs="Arial"/>
              </w:rPr>
            </w:pPr>
            <w:r w:rsidRPr="004341A0">
              <w:rPr>
                <w:rFonts w:ascii="Arial" w:hAnsi="Arial" w:cs="Arial"/>
              </w:rPr>
              <w:t>Describe what you will communicate.</w:t>
            </w:r>
          </w:p>
        </w:tc>
        <w:tc>
          <w:tcPr>
            <w:tcW w:w="1421" w:type="dxa"/>
          </w:tcPr>
          <w:p w14:paraId="06D59D43" w14:textId="576EA920" w:rsidR="0066491E" w:rsidRPr="00E773C7" w:rsidRDefault="0066491E" w:rsidP="0066491E">
            <w:pPr>
              <w:spacing w:before="120" w:after="120"/>
              <w:jc w:val="center"/>
              <w:rPr>
                <w:rFonts w:ascii="Arial" w:hAnsi="Arial" w:cs="Arial"/>
              </w:rPr>
            </w:pPr>
            <w:r>
              <w:rPr>
                <w:rFonts w:ascii="Arial" w:hAnsi="Arial" w:cs="Arial"/>
              </w:rPr>
              <w:t>6</w:t>
            </w:r>
          </w:p>
        </w:tc>
        <w:tc>
          <w:tcPr>
            <w:tcW w:w="1560" w:type="dxa"/>
          </w:tcPr>
          <w:p w14:paraId="2089483B" w14:textId="4B5B27C3" w:rsidR="0066491E" w:rsidRDefault="0066491E" w:rsidP="0066491E">
            <w:pPr>
              <w:spacing w:before="120" w:after="120"/>
              <w:jc w:val="center"/>
              <w:rPr>
                <w:rFonts w:ascii="Arial" w:hAnsi="Arial" w:cs="Arial"/>
              </w:rPr>
            </w:pPr>
            <w:r>
              <w:rPr>
                <w:rFonts w:ascii="Arial" w:hAnsi="Arial" w:cs="Arial"/>
              </w:rPr>
              <w:t>30</w:t>
            </w:r>
          </w:p>
        </w:tc>
        <w:tc>
          <w:tcPr>
            <w:tcW w:w="1417" w:type="dxa"/>
          </w:tcPr>
          <w:p w14:paraId="4BFEBCED" w14:textId="465E5A8F" w:rsidR="0066491E" w:rsidRPr="00E773C7" w:rsidRDefault="0066491E" w:rsidP="0066491E">
            <w:pPr>
              <w:spacing w:before="120" w:after="120"/>
              <w:jc w:val="center"/>
              <w:rPr>
                <w:rFonts w:ascii="Arial" w:hAnsi="Arial" w:cs="Arial"/>
              </w:rPr>
            </w:pPr>
            <w:r>
              <w:rPr>
                <w:rFonts w:ascii="Arial" w:hAnsi="Arial" w:cs="Arial"/>
              </w:rPr>
              <w:t>60</w:t>
            </w:r>
          </w:p>
        </w:tc>
      </w:tr>
      <w:tr w:rsidR="0066491E" w:rsidRPr="00E773C7" w14:paraId="6B4DAFA3" w14:textId="77777777" w:rsidTr="002E13E8">
        <w:trPr>
          <w:trHeight w:val="39"/>
        </w:trPr>
        <w:tc>
          <w:tcPr>
            <w:tcW w:w="571" w:type="dxa"/>
            <w:vMerge/>
          </w:tcPr>
          <w:p w14:paraId="3FB2F304" w14:textId="77777777" w:rsidR="0066491E" w:rsidRPr="00E773C7" w:rsidRDefault="0066491E" w:rsidP="0066491E">
            <w:pPr>
              <w:spacing w:before="120" w:after="120"/>
              <w:rPr>
                <w:rFonts w:ascii="Arial" w:hAnsi="Arial" w:cs="Arial"/>
                <w:b/>
              </w:rPr>
            </w:pPr>
          </w:p>
        </w:tc>
        <w:tc>
          <w:tcPr>
            <w:tcW w:w="3945" w:type="dxa"/>
          </w:tcPr>
          <w:p w14:paraId="1846757F" w14:textId="09374F30" w:rsidR="006F5A24" w:rsidRDefault="0066491E" w:rsidP="006F5A24">
            <w:pPr>
              <w:spacing w:before="120" w:after="120"/>
              <w:rPr>
                <w:rFonts w:ascii="Arial" w:hAnsi="Arial" w:cs="Arial"/>
              </w:rPr>
            </w:pPr>
            <w:r>
              <w:rPr>
                <w:rFonts w:ascii="Arial" w:hAnsi="Arial" w:cs="Arial"/>
              </w:rPr>
              <w:t>c</w:t>
            </w:r>
            <w:r w:rsidRPr="00E773C7">
              <w:rPr>
                <w:rFonts w:ascii="Arial" w:hAnsi="Arial" w:cs="Arial"/>
              </w:rPr>
              <w:t xml:space="preserve">. </w:t>
            </w:r>
            <w:r>
              <w:rPr>
                <w:rFonts w:ascii="Arial" w:hAnsi="Arial" w:cs="Arial"/>
              </w:rPr>
              <w:t xml:space="preserve"> </w:t>
            </w:r>
            <w:r w:rsidRPr="00E773C7">
              <w:rPr>
                <w:rFonts w:ascii="Arial" w:hAnsi="Arial" w:cs="Arial"/>
              </w:rPr>
              <w:t>Explain how apprentices receive feedback on EPA performance.</w:t>
            </w:r>
            <w:r w:rsidR="006F5A24">
              <w:rPr>
                <w:rFonts w:ascii="Arial" w:hAnsi="Arial" w:cs="Arial"/>
              </w:rPr>
              <w:t xml:space="preserve"> </w:t>
            </w:r>
          </w:p>
          <w:p w14:paraId="4F21A7B6" w14:textId="7CA7C430" w:rsidR="0066491E" w:rsidRPr="00E773C7" w:rsidRDefault="006F5A24" w:rsidP="006F5A24">
            <w:pPr>
              <w:spacing w:before="120" w:after="120"/>
              <w:rPr>
                <w:rFonts w:ascii="Arial" w:hAnsi="Arial" w:cs="Arial"/>
              </w:rPr>
            </w:pPr>
            <w:r w:rsidRPr="006F5A24">
              <w:rPr>
                <w:rFonts w:ascii="Arial" w:hAnsi="Arial" w:cs="Arial"/>
                <w:color w:val="FF0000"/>
              </w:rPr>
              <w:t>(</w:t>
            </w:r>
            <w:r>
              <w:rPr>
                <w:rFonts w:ascii="Arial" w:hAnsi="Arial" w:cs="Arial"/>
                <w:color w:val="FF0000"/>
              </w:rPr>
              <w:t>250</w:t>
            </w:r>
            <w:r w:rsidRPr="006F5A24">
              <w:rPr>
                <w:rFonts w:ascii="Arial" w:hAnsi="Arial" w:cs="Arial"/>
                <w:color w:val="FF0000"/>
              </w:rPr>
              <w:t xml:space="preserve"> words)</w:t>
            </w:r>
          </w:p>
        </w:tc>
        <w:tc>
          <w:tcPr>
            <w:tcW w:w="5398" w:type="dxa"/>
          </w:tcPr>
          <w:p w14:paraId="4EABB207" w14:textId="52E6261C" w:rsidR="0066491E" w:rsidRPr="00E773C7" w:rsidRDefault="0066491E" w:rsidP="0066491E">
            <w:pPr>
              <w:spacing w:before="120" w:after="120"/>
              <w:rPr>
                <w:rFonts w:ascii="Arial" w:hAnsi="Arial" w:cs="Arial"/>
              </w:rPr>
            </w:pPr>
            <w:r w:rsidRPr="7CFCE6BC">
              <w:rPr>
                <w:rFonts w:ascii="Arial" w:hAnsi="Arial" w:cs="Arial"/>
              </w:rPr>
              <w:t>Provide evidence of your EPA feedback procedures for apprentices to include:</w:t>
            </w:r>
          </w:p>
          <w:p w14:paraId="2BD98B37" w14:textId="4EAEFF7F" w:rsidR="0066491E" w:rsidRPr="00E773C7" w:rsidRDefault="0066491E" w:rsidP="0066491E">
            <w:pPr>
              <w:pStyle w:val="ListParagraph"/>
              <w:numPr>
                <w:ilvl w:val="0"/>
                <w:numId w:val="5"/>
              </w:numPr>
              <w:spacing w:before="120" w:after="120"/>
              <w:ind w:left="360"/>
              <w:rPr>
                <w:rFonts w:ascii="Arial" w:hAnsi="Arial" w:cs="Arial"/>
              </w:rPr>
            </w:pPr>
            <w:r w:rsidRPr="00E773C7">
              <w:rPr>
                <w:rFonts w:ascii="Arial" w:hAnsi="Arial" w:cs="Arial"/>
              </w:rPr>
              <w:t>Sample qualitative feedback to individual apprentices.</w:t>
            </w:r>
          </w:p>
          <w:p w14:paraId="53BE7A32" w14:textId="3BACDA84" w:rsidR="0066491E" w:rsidRPr="00E773C7" w:rsidRDefault="0066491E" w:rsidP="0066491E">
            <w:pPr>
              <w:pStyle w:val="ListParagraph"/>
              <w:numPr>
                <w:ilvl w:val="0"/>
                <w:numId w:val="4"/>
              </w:numPr>
              <w:spacing w:before="120" w:after="120"/>
              <w:ind w:left="360"/>
              <w:rPr>
                <w:rFonts w:ascii="Arial" w:hAnsi="Arial" w:cs="Arial"/>
              </w:rPr>
            </w:pPr>
            <w:r>
              <w:rPr>
                <w:rFonts w:ascii="Arial" w:hAnsi="Arial" w:cs="Arial"/>
              </w:rPr>
              <w:t>Information about a</w:t>
            </w:r>
            <w:r w:rsidRPr="00E773C7">
              <w:rPr>
                <w:rFonts w:ascii="Arial" w:hAnsi="Arial" w:cs="Arial"/>
              </w:rPr>
              <w:t>ppeals and redress procedures.</w:t>
            </w:r>
          </w:p>
          <w:p w14:paraId="592BC0FD" w14:textId="69C93F94" w:rsidR="0066491E" w:rsidRPr="00E773C7" w:rsidRDefault="0066491E" w:rsidP="0066491E">
            <w:pPr>
              <w:pStyle w:val="ListParagraph"/>
              <w:numPr>
                <w:ilvl w:val="0"/>
                <w:numId w:val="4"/>
              </w:numPr>
              <w:spacing w:before="120" w:after="120"/>
              <w:ind w:left="360"/>
              <w:rPr>
                <w:rFonts w:ascii="Arial" w:hAnsi="Arial" w:cs="Arial"/>
              </w:rPr>
            </w:pPr>
            <w:r w:rsidRPr="09DF25F4">
              <w:rPr>
                <w:rFonts w:ascii="Arial" w:hAnsi="Arial" w:cs="Arial"/>
              </w:rPr>
              <w:t>Complaints policy.</w:t>
            </w:r>
          </w:p>
        </w:tc>
        <w:tc>
          <w:tcPr>
            <w:tcW w:w="1421" w:type="dxa"/>
          </w:tcPr>
          <w:p w14:paraId="7E979BDF" w14:textId="584502A5" w:rsidR="0066491E" w:rsidRPr="00E773C7" w:rsidRDefault="0066491E" w:rsidP="0066491E">
            <w:pPr>
              <w:spacing w:before="120" w:after="120"/>
              <w:jc w:val="center"/>
              <w:rPr>
                <w:rFonts w:ascii="Arial" w:hAnsi="Arial" w:cs="Arial"/>
              </w:rPr>
            </w:pPr>
            <w:r>
              <w:rPr>
                <w:rFonts w:ascii="Arial" w:hAnsi="Arial" w:cs="Arial"/>
              </w:rPr>
              <w:t>6</w:t>
            </w:r>
          </w:p>
        </w:tc>
        <w:tc>
          <w:tcPr>
            <w:tcW w:w="1560" w:type="dxa"/>
          </w:tcPr>
          <w:p w14:paraId="42F4A05E" w14:textId="6BC6891F" w:rsidR="0066491E" w:rsidRPr="23CB10B1" w:rsidRDefault="00622E00" w:rsidP="0066491E">
            <w:pPr>
              <w:spacing w:before="120" w:after="120"/>
              <w:jc w:val="center"/>
              <w:rPr>
                <w:rFonts w:ascii="Arial" w:hAnsi="Arial" w:cs="Arial"/>
              </w:rPr>
            </w:pPr>
            <w:r>
              <w:rPr>
                <w:rFonts w:ascii="Arial" w:hAnsi="Arial" w:cs="Arial"/>
              </w:rPr>
              <w:t>18</w:t>
            </w:r>
          </w:p>
        </w:tc>
        <w:tc>
          <w:tcPr>
            <w:tcW w:w="1417" w:type="dxa"/>
          </w:tcPr>
          <w:p w14:paraId="1943C4C8" w14:textId="064EAE67" w:rsidR="0066491E" w:rsidRPr="00E773C7" w:rsidRDefault="0066491E" w:rsidP="0066491E">
            <w:pPr>
              <w:spacing w:before="120" w:after="120"/>
              <w:jc w:val="center"/>
              <w:rPr>
                <w:rFonts w:ascii="Arial" w:hAnsi="Arial" w:cs="Arial"/>
              </w:rPr>
            </w:pPr>
            <w:r>
              <w:rPr>
                <w:rFonts w:ascii="Arial" w:hAnsi="Arial" w:cs="Arial"/>
              </w:rPr>
              <w:t>60</w:t>
            </w:r>
          </w:p>
        </w:tc>
      </w:tr>
      <w:tr w:rsidR="0066491E" w:rsidRPr="00E773C7" w14:paraId="42F711F9" w14:textId="77777777" w:rsidTr="002E13E8">
        <w:trPr>
          <w:trHeight w:val="39"/>
        </w:trPr>
        <w:tc>
          <w:tcPr>
            <w:tcW w:w="571" w:type="dxa"/>
            <w:vMerge/>
          </w:tcPr>
          <w:p w14:paraId="54640AEB" w14:textId="77777777" w:rsidR="0066491E" w:rsidRPr="00E773C7" w:rsidRDefault="0066491E" w:rsidP="0066491E">
            <w:pPr>
              <w:spacing w:before="120" w:after="120"/>
              <w:rPr>
                <w:rFonts w:ascii="Arial" w:hAnsi="Arial" w:cs="Arial"/>
                <w:b/>
              </w:rPr>
            </w:pPr>
          </w:p>
        </w:tc>
        <w:tc>
          <w:tcPr>
            <w:tcW w:w="3945" w:type="dxa"/>
          </w:tcPr>
          <w:p w14:paraId="29E58C00" w14:textId="281AD0FD" w:rsidR="006F5A24" w:rsidRDefault="0066491E" w:rsidP="006F5A24">
            <w:pPr>
              <w:spacing w:before="120" w:after="120"/>
              <w:rPr>
                <w:rFonts w:ascii="Arial" w:hAnsi="Arial" w:cs="Arial"/>
              </w:rPr>
            </w:pPr>
            <w:r>
              <w:rPr>
                <w:rFonts w:ascii="Arial" w:hAnsi="Arial" w:cs="Arial"/>
              </w:rPr>
              <w:t>d</w:t>
            </w:r>
            <w:r w:rsidRPr="00E773C7">
              <w:rPr>
                <w:rFonts w:ascii="Arial" w:hAnsi="Arial" w:cs="Arial"/>
              </w:rPr>
              <w:t xml:space="preserve">. </w:t>
            </w:r>
            <w:r>
              <w:rPr>
                <w:rFonts w:ascii="Arial" w:hAnsi="Arial" w:cs="Arial"/>
              </w:rPr>
              <w:t xml:space="preserve"> </w:t>
            </w:r>
            <w:r w:rsidRPr="00E773C7">
              <w:rPr>
                <w:rFonts w:ascii="Arial" w:hAnsi="Arial" w:cs="Arial"/>
              </w:rPr>
              <w:t>Explain how you will schedule apprentices for EPA.</w:t>
            </w:r>
            <w:r w:rsidR="006F5A24">
              <w:rPr>
                <w:rFonts w:ascii="Arial" w:hAnsi="Arial" w:cs="Arial"/>
              </w:rPr>
              <w:t xml:space="preserve"> </w:t>
            </w:r>
          </w:p>
          <w:p w14:paraId="1D03A99F" w14:textId="66C106AC" w:rsidR="0066491E" w:rsidRPr="00E773C7" w:rsidRDefault="006F5A24" w:rsidP="006F5A24">
            <w:pPr>
              <w:spacing w:before="120" w:after="120"/>
              <w:rPr>
                <w:rFonts w:ascii="Arial" w:hAnsi="Arial" w:cs="Arial"/>
              </w:rPr>
            </w:pPr>
            <w:r w:rsidRPr="006F5A24">
              <w:rPr>
                <w:rFonts w:ascii="Arial" w:hAnsi="Arial" w:cs="Arial"/>
                <w:color w:val="FF0000"/>
              </w:rPr>
              <w:t>(</w:t>
            </w:r>
            <w:r>
              <w:rPr>
                <w:rFonts w:ascii="Arial" w:hAnsi="Arial" w:cs="Arial"/>
                <w:color w:val="FF0000"/>
              </w:rPr>
              <w:t>250</w:t>
            </w:r>
            <w:r w:rsidRPr="006F5A24">
              <w:rPr>
                <w:rFonts w:ascii="Arial" w:hAnsi="Arial" w:cs="Arial"/>
                <w:color w:val="FF0000"/>
              </w:rPr>
              <w:t xml:space="preserve"> words)</w:t>
            </w:r>
          </w:p>
        </w:tc>
        <w:tc>
          <w:tcPr>
            <w:tcW w:w="5398" w:type="dxa"/>
          </w:tcPr>
          <w:p w14:paraId="308F00D8" w14:textId="5A8BAC02" w:rsidR="0066491E" w:rsidRPr="00E773C7" w:rsidRDefault="0066491E" w:rsidP="0066491E">
            <w:pPr>
              <w:spacing w:before="120" w:after="120"/>
              <w:rPr>
                <w:rFonts w:ascii="Arial" w:hAnsi="Arial" w:cs="Arial"/>
              </w:rPr>
            </w:pPr>
            <w:r w:rsidRPr="7CFCE6BC">
              <w:rPr>
                <w:rFonts w:ascii="Arial" w:hAnsi="Arial" w:cs="Arial"/>
              </w:rPr>
              <w:t>Provide your process for EPA scheduling in accordance with the requirement outlined at SOR Section 2 Specific Programme Requirements.</w:t>
            </w:r>
            <w:r>
              <w:rPr>
                <w:rFonts w:ascii="Arial" w:hAnsi="Arial" w:cs="Arial"/>
              </w:rPr>
              <w:t xml:space="preserve"> </w:t>
            </w:r>
            <w:r w:rsidRPr="7CFCE6BC">
              <w:rPr>
                <w:rFonts w:ascii="Arial" w:hAnsi="Arial" w:cs="Arial"/>
              </w:rPr>
              <w:t xml:space="preserve"> </w:t>
            </w:r>
            <w:r>
              <w:rPr>
                <w:rFonts w:ascii="Arial" w:hAnsi="Arial" w:cs="Arial"/>
              </w:rPr>
              <w:t>Explain</w:t>
            </w:r>
            <w:r w:rsidRPr="7CFCE6BC">
              <w:rPr>
                <w:rFonts w:ascii="Arial" w:hAnsi="Arial" w:cs="Arial"/>
              </w:rPr>
              <w:t xml:space="preserve"> how you will </w:t>
            </w:r>
            <w:r>
              <w:rPr>
                <w:rFonts w:ascii="Arial" w:hAnsi="Arial" w:cs="Arial"/>
              </w:rPr>
              <w:t>programme EPAs for the given</w:t>
            </w:r>
            <w:r w:rsidRPr="7CFCE6BC">
              <w:rPr>
                <w:rFonts w:ascii="Arial" w:hAnsi="Arial" w:cs="Arial"/>
              </w:rPr>
              <w:t xml:space="preserve"> numbers and locations</w:t>
            </w:r>
            <w:r>
              <w:rPr>
                <w:rFonts w:ascii="Arial" w:hAnsi="Arial" w:cs="Arial"/>
              </w:rPr>
              <w:t>.</w:t>
            </w:r>
          </w:p>
        </w:tc>
        <w:tc>
          <w:tcPr>
            <w:tcW w:w="1421" w:type="dxa"/>
          </w:tcPr>
          <w:p w14:paraId="79202E44" w14:textId="062DC7F9" w:rsidR="0066491E" w:rsidRPr="00E773C7" w:rsidRDefault="0066491E" w:rsidP="0066491E">
            <w:pPr>
              <w:spacing w:before="120" w:after="120"/>
              <w:jc w:val="center"/>
              <w:rPr>
                <w:rFonts w:ascii="Arial" w:hAnsi="Arial" w:cs="Arial"/>
              </w:rPr>
            </w:pPr>
            <w:r>
              <w:rPr>
                <w:rFonts w:ascii="Arial" w:hAnsi="Arial" w:cs="Arial"/>
              </w:rPr>
              <w:t>6</w:t>
            </w:r>
          </w:p>
        </w:tc>
        <w:tc>
          <w:tcPr>
            <w:tcW w:w="1560" w:type="dxa"/>
          </w:tcPr>
          <w:p w14:paraId="7FEC2B79" w14:textId="5859046D" w:rsidR="0066491E" w:rsidRDefault="00622E00" w:rsidP="0066491E">
            <w:pPr>
              <w:spacing w:before="120" w:after="120"/>
              <w:jc w:val="center"/>
              <w:rPr>
                <w:rFonts w:ascii="Arial" w:hAnsi="Arial" w:cs="Arial"/>
              </w:rPr>
            </w:pPr>
            <w:r>
              <w:rPr>
                <w:rFonts w:ascii="Arial" w:hAnsi="Arial" w:cs="Arial"/>
              </w:rPr>
              <w:t>18</w:t>
            </w:r>
          </w:p>
        </w:tc>
        <w:tc>
          <w:tcPr>
            <w:tcW w:w="1417" w:type="dxa"/>
          </w:tcPr>
          <w:p w14:paraId="629BD1B3" w14:textId="61894F9F" w:rsidR="0066491E" w:rsidRPr="00E773C7" w:rsidRDefault="0066491E" w:rsidP="0066491E">
            <w:pPr>
              <w:spacing w:before="120" w:after="120"/>
              <w:jc w:val="center"/>
              <w:rPr>
                <w:rFonts w:ascii="Arial" w:hAnsi="Arial" w:cs="Arial"/>
              </w:rPr>
            </w:pPr>
            <w:r>
              <w:rPr>
                <w:rFonts w:ascii="Arial" w:hAnsi="Arial" w:cs="Arial"/>
              </w:rPr>
              <w:t>60</w:t>
            </w:r>
          </w:p>
        </w:tc>
      </w:tr>
      <w:tr w:rsidR="0066491E" w:rsidRPr="00E773C7" w14:paraId="5FE19D32" w14:textId="77777777" w:rsidTr="002E13E8">
        <w:trPr>
          <w:trHeight w:val="39"/>
        </w:trPr>
        <w:tc>
          <w:tcPr>
            <w:tcW w:w="571" w:type="dxa"/>
            <w:vMerge/>
          </w:tcPr>
          <w:p w14:paraId="1B7954C0" w14:textId="77777777" w:rsidR="0066491E" w:rsidRPr="00E773C7" w:rsidRDefault="0066491E" w:rsidP="0066491E">
            <w:pPr>
              <w:spacing w:before="120" w:after="120"/>
              <w:rPr>
                <w:rFonts w:ascii="Arial" w:hAnsi="Arial" w:cs="Arial"/>
                <w:b/>
              </w:rPr>
            </w:pPr>
          </w:p>
        </w:tc>
        <w:tc>
          <w:tcPr>
            <w:tcW w:w="3945" w:type="dxa"/>
          </w:tcPr>
          <w:p w14:paraId="27C2F377" w14:textId="77777777" w:rsidR="00F95BC5" w:rsidRDefault="0066491E" w:rsidP="00F95BC5">
            <w:pPr>
              <w:rPr>
                <w:rFonts w:ascii="Arial" w:hAnsi="Arial" w:cs="Arial"/>
              </w:rPr>
            </w:pPr>
            <w:r>
              <w:rPr>
                <w:rFonts w:ascii="Arial" w:hAnsi="Arial" w:cs="Arial"/>
              </w:rPr>
              <w:t>e</w:t>
            </w:r>
            <w:r w:rsidRPr="006F3BBD">
              <w:rPr>
                <w:rFonts w:ascii="Arial" w:hAnsi="Arial" w:cs="Arial"/>
              </w:rPr>
              <w:t xml:space="preserve">.  </w:t>
            </w:r>
            <w:r w:rsidR="00F95BC5">
              <w:rPr>
                <w:rFonts w:ascii="Arial" w:hAnsi="Arial" w:cs="Arial"/>
              </w:rPr>
              <w:t xml:space="preserve">Demonstrate how you will analyse and present Army performance using the criteria at the SOR requirements table (Para 3e) as a minimum. </w:t>
            </w:r>
          </w:p>
          <w:p w14:paraId="625516AC" w14:textId="7D02DDB7" w:rsidR="006F3BBD" w:rsidRDefault="006F3BBD" w:rsidP="006F3BBD">
            <w:pPr>
              <w:rPr>
                <w:rFonts w:ascii="Arial" w:hAnsi="Arial" w:cs="Arial"/>
              </w:rPr>
            </w:pPr>
          </w:p>
          <w:p w14:paraId="18B514AE" w14:textId="7553B83F" w:rsidR="0066491E" w:rsidRPr="00E773C7" w:rsidRDefault="006F3BBD" w:rsidP="006F3BBD">
            <w:pPr>
              <w:spacing w:before="120" w:after="120"/>
              <w:rPr>
                <w:rFonts w:ascii="Arial" w:hAnsi="Arial" w:cs="Arial"/>
              </w:rPr>
            </w:pPr>
            <w:r w:rsidRPr="006F5A24">
              <w:rPr>
                <w:rFonts w:ascii="Arial" w:hAnsi="Arial" w:cs="Arial"/>
                <w:color w:val="FF0000"/>
              </w:rPr>
              <w:lastRenderedPageBreak/>
              <w:t xml:space="preserve"> </w:t>
            </w:r>
            <w:r w:rsidR="006F5A24" w:rsidRPr="006F5A24">
              <w:rPr>
                <w:rFonts w:ascii="Arial" w:hAnsi="Arial" w:cs="Arial"/>
                <w:color w:val="FF0000"/>
              </w:rPr>
              <w:t>(</w:t>
            </w:r>
            <w:r w:rsidR="006F5A24">
              <w:rPr>
                <w:rFonts w:ascii="Arial" w:hAnsi="Arial" w:cs="Arial"/>
                <w:color w:val="FF0000"/>
              </w:rPr>
              <w:t>500</w:t>
            </w:r>
            <w:r w:rsidR="006F5A24" w:rsidRPr="006F5A24">
              <w:rPr>
                <w:rFonts w:ascii="Arial" w:hAnsi="Arial" w:cs="Arial"/>
                <w:color w:val="FF0000"/>
              </w:rPr>
              <w:t xml:space="preserve"> words)</w:t>
            </w:r>
          </w:p>
        </w:tc>
        <w:tc>
          <w:tcPr>
            <w:tcW w:w="5398" w:type="dxa"/>
          </w:tcPr>
          <w:p w14:paraId="2F49C1BB" w14:textId="1FD57D3F" w:rsidR="0066491E" w:rsidRPr="008707BF" w:rsidRDefault="0066491E" w:rsidP="0066491E">
            <w:pPr>
              <w:pStyle w:val="ListParagraph"/>
              <w:numPr>
                <w:ilvl w:val="0"/>
                <w:numId w:val="8"/>
              </w:numPr>
              <w:spacing w:before="120" w:after="120"/>
              <w:rPr>
                <w:rFonts w:ascii="Arial" w:hAnsi="Arial" w:cs="Arial"/>
              </w:rPr>
            </w:pPr>
            <w:r w:rsidRPr="7CFCE6BC">
              <w:rPr>
                <w:rFonts w:ascii="Arial" w:hAnsi="Arial" w:cs="Arial"/>
              </w:rPr>
              <w:lastRenderedPageBreak/>
              <w:t>Provide example</w:t>
            </w:r>
            <w:r>
              <w:rPr>
                <w:rFonts w:ascii="Arial" w:hAnsi="Arial" w:cs="Arial"/>
              </w:rPr>
              <w:t>s</w:t>
            </w:r>
            <w:r w:rsidRPr="7CFCE6BC">
              <w:rPr>
                <w:rFonts w:ascii="Arial" w:hAnsi="Arial" w:cs="Arial"/>
              </w:rPr>
              <w:t xml:space="preserve"> of your EPA longitudinal performance analysis; where relevant, include an example of an EPA performance analysis you have conducted within other sectors</w:t>
            </w:r>
            <w:r>
              <w:rPr>
                <w:rFonts w:ascii="Arial" w:hAnsi="Arial" w:cs="Arial"/>
              </w:rPr>
              <w:t xml:space="preserve"> (e.g. </w:t>
            </w:r>
            <w:r w:rsidRPr="7CFCE6BC">
              <w:rPr>
                <w:rFonts w:ascii="Arial" w:hAnsi="Arial" w:cs="Arial"/>
              </w:rPr>
              <w:t>industry</w:t>
            </w:r>
            <w:r>
              <w:rPr>
                <w:rFonts w:ascii="Arial" w:hAnsi="Arial" w:cs="Arial"/>
              </w:rPr>
              <w:t>)</w:t>
            </w:r>
            <w:r w:rsidRPr="7CFCE6BC">
              <w:rPr>
                <w:rFonts w:ascii="Arial" w:hAnsi="Arial" w:cs="Arial"/>
              </w:rPr>
              <w:t>.</w:t>
            </w:r>
          </w:p>
          <w:p w14:paraId="75E72343" w14:textId="0483528D" w:rsidR="0066491E" w:rsidRPr="008707BF" w:rsidRDefault="0066491E" w:rsidP="0066491E">
            <w:pPr>
              <w:pStyle w:val="ListParagraph"/>
              <w:numPr>
                <w:ilvl w:val="0"/>
                <w:numId w:val="8"/>
              </w:numPr>
              <w:spacing w:before="120" w:after="120"/>
              <w:rPr>
                <w:rFonts w:ascii="Arial" w:hAnsi="Arial" w:cs="Arial"/>
              </w:rPr>
            </w:pPr>
            <w:r w:rsidRPr="7CFCE6BC">
              <w:rPr>
                <w:rFonts w:ascii="Arial" w:hAnsi="Arial" w:cs="Arial"/>
              </w:rPr>
              <w:lastRenderedPageBreak/>
              <w:t>Provide an analysis of the Authority’s programme performance, including comparison with other sectors where appropriate</w:t>
            </w:r>
            <w:r>
              <w:rPr>
                <w:rFonts w:ascii="Arial" w:hAnsi="Arial" w:cs="Arial"/>
              </w:rPr>
              <w:t>.</w:t>
            </w:r>
          </w:p>
        </w:tc>
        <w:tc>
          <w:tcPr>
            <w:tcW w:w="1421" w:type="dxa"/>
          </w:tcPr>
          <w:p w14:paraId="3F40A931" w14:textId="314EDA05" w:rsidR="0066491E" w:rsidRPr="00E773C7" w:rsidRDefault="0066491E" w:rsidP="0066491E">
            <w:pPr>
              <w:spacing w:before="120" w:after="120"/>
              <w:jc w:val="center"/>
              <w:rPr>
                <w:rFonts w:ascii="Arial" w:hAnsi="Arial" w:cs="Arial"/>
              </w:rPr>
            </w:pPr>
            <w:r>
              <w:rPr>
                <w:rFonts w:ascii="Arial" w:hAnsi="Arial" w:cs="Arial"/>
              </w:rPr>
              <w:lastRenderedPageBreak/>
              <w:t>6</w:t>
            </w:r>
          </w:p>
        </w:tc>
        <w:tc>
          <w:tcPr>
            <w:tcW w:w="1560" w:type="dxa"/>
          </w:tcPr>
          <w:p w14:paraId="77F6B87B" w14:textId="62CC08D0" w:rsidR="0066491E" w:rsidRDefault="00622E00" w:rsidP="0066491E">
            <w:pPr>
              <w:spacing w:before="120" w:after="120"/>
              <w:jc w:val="center"/>
              <w:rPr>
                <w:rFonts w:ascii="Arial" w:hAnsi="Arial" w:cs="Arial"/>
              </w:rPr>
            </w:pPr>
            <w:r>
              <w:rPr>
                <w:rFonts w:ascii="Arial" w:hAnsi="Arial" w:cs="Arial"/>
              </w:rPr>
              <w:t>18</w:t>
            </w:r>
          </w:p>
        </w:tc>
        <w:tc>
          <w:tcPr>
            <w:tcW w:w="1417" w:type="dxa"/>
          </w:tcPr>
          <w:p w14:paraId="2EA78D5A" w14:textId="2BE3702F" w:rsidR="0066491E" w:rsidRPr="00E773C7" w:rsidRDefault="0066491E" w:rsidP="0066491E">
            <w:pPr>
              <w:spacing w:before="120" w:after="120"/>
              <w:jc w:val="center"/>
              <w:rPr>
                <w:rFonts w:ascii="Arial" w:hAnsi="Arial" w:cs="Arial"/>
              </w:rPr>
            </w:pPr>
            <w:r>
              <w:rPr>
                <w:rFonts w:ascii="Arial" w:hAnsi="Arial" w:cs="Arial"/>
              </w:rPr>
              <w:t>60</w:t>
            </w:r>
          </w:p>
        </w:tc>
      </w:tr>
      <w:tr w:rsidR="0066491E" w:rsidRPr="00E773C7" w14:paraId="44B1CF29" w14:textId="1D03C6A1" w:rsidTr="002E13E8">
        <w:trPr>
          <w:trHeight w:val="78"/>
        </w:trPr>
        <w:tc>
          <w:tcPr>
            <w:tcW w:w="571" w:type="dxa"/>
            <w:vMerge w:val="restart"/>
          </w:tcPr>
          <w:p w14:paraId="10C45D6C" w14:textId="4D6B2ABF" w:rsidR="0066491E" w:rsidRPr="00E773C7" w:rsidRDefault="0066491E" w:rsidP="0066491E">
            <w:pPr>
              <w:spacing w:before="120" w:after="120"/>
              <w:rPr>
                <w:rFonts w:ascii="Arial" w:hAnsi="Arial" w:cs="Arial"/>
                <w:b/>
              </w:rPr>
            </w:pPr>
            <w:r>
              <w:rPr>
                <w:rFonts w:ascii="Arial" w:hAnsi="Arial" w:cs="Arial"/>
                <w:b/>
              </w:rPr>
              <w:t>4.</w:t>
            </w:r>
          </w:p>
        </w:tc>
        <w:tc>
          <w:tcPr>
            <w:tcW w:w="13741" w:type="dxa"/>
            <w:gridSpan w:val="5"/>
          </w:tcPr>
          <w:p w14:paraId="5840B021" w14:textId="4F1037F9" w:rsidR="0066491E" w:rsidRPr="00E773C7" w:rsidRDefault="0066491E" w:rsidP="0066491E">
            <w:pPr>
              <w:spacing w:before="120" w:after="120"/>
              <w:rPr>
                <w:rFonts w:ascii="Arial" w:hAnsi="Arial" w:cs="Arial"/>
              </w:rPr>
            </w:pPr>
            <w:r w:rsidRPr="03BD9669">
              <w:rPr>
                <w:rFonts w:ascii="Arial" w:hAnsi="Arial" w:cs="Arial"/>
                <w:b/>
                <w:bCs/>
              </w:rPr>
              <w:t>Learner Management</w:t>
            </w:r>
          </w:p>
        </w:tc>
      </w:tr>
      <w:tr w:rsidR="0066491E" w:rsidRPr="00E773C7" w14:paraId="5FE81F53" w14:textId="77777777" w:rsidTr="002E13E8">
        <w:trPr>
          <w:trHeight w:val="78"/>
        </w:trPr>
        <w:tc>
          <w:tcPr>
            <w:tcW w:w="571" w:type="dxa"/>
            <w:vMerge/>
          </w:tcPr>
          <w:p w14:paraId="74652452" w14:textId="77777777" w:rsidR="0066491E" w:rsidRPr="00E773C7" w:rsidRDefault="0066491E" w:rsidP="0066491E">
            <w:pPr>
              <w:spacing w:before="120" w:after="120"/>
              <w:rPr>
                <w:rFonts w:ascii="Arial" w:hAnsi="Arial" w:cs="Arial"/>
                <w:b/>
              </w:rPr>
            </w:pPr>
          </w:p>
        </w:tc>
        <w:tc>
          <w:tcPr>
            <w:tcW w:w="3945" w:type="dxa"/>
          </w:tcPr>
          <w:p w14:paraId="415BA59D" w14:textId="728D4E7E" w:rsidR="006F5A24" w:rsidRDefault="0066491E" w:rsidP="006F5A24">
            <w:pPr>
              <w:spacing w:before="120" w:after="120"/>
              <w:rPr>
                <w:rFonts w:ascii="Arial" w:hAnsi="Arial" w:cs="Arial"/>
              </w:rPr>
            </w:pPr>
            <w:r w:rsidRPr="00E773C7">
              <w:rPr>
                <w:rFonts w:ascii="Arial" w:hAnsi="Arial" w:cs="Arial"/>
              </w:rPr>
              <w:t xml:space="preserve">Demonstrate your apprentice completion and </w:t>
            </w:r>
            <w:r w:rsidRPr="00936D64">
              <w:rPr>
                <w:rFonts w:ascii="Arial" w:hAnsi="Arial" w:cs="Arial"/>
              </w:rPr>
              <w:t xml:space="preserve">certification </w:t>
            </w:r>
            <w:r w:rsidRPr="00E773C7">
              <w:rPr>
                <w:rFonts w:ascii="Arial" w:hAnsi="Arial" w:cs="Arial"/>
              </w:rPr>
              <w:t>procedures in accordance with ESFA funding rules and regulations.</w:t>
            </w:r>
            <w:r w:rsidR="006F5A24">
              <w:rPr>
                <w:rFonts w:ascii="Arial" w:hAnsi="Arial" w:cs="Arial"/>
              </w:rPr>
              <w:t xml:space="preserve"> </w:t>
            </w:r>
          </w:p>
          <w:p w14:paraId="672F421E" w14:textId="54A41A23" w:rsidR="0066491E" w:rsidRPr="00E773C7" w:rsidRDefault="006F5A24" w:rsidP="006F5A24">
            <w:pPr>
              <w:spacing w:before="120" w:after="120"/>
              <w:rPr>
                <w:rFonts w:ascii="Arial" w:hAnsi="Arial" w:cs="Arial"/>
              </w:rPr>
            </w:pPr>
            <w:r w:rsidRPr="006F5A24">
              <w:rPr>
                <w:rFonts w:ascii="Arial" w:hAnsi="Arial" w:cs="Arial"/>
                <w:color w:val="FF0000"/>
              </w:rPr>
              <w:t>(</w:t>
            </w:r>
            <w:r>
              <w:rPr>
                <w:rFonts w:ascii="Arial" w:hAnsi="Arial" w:cs="Arial"/>
                <w:color w:val="FF0000"/>
              </w:rPr>
              <w:t>500</w:t>
            </w:r>
            <w:r w:rsidRPr="006F5A24">
              <w:rPr>
                <w:rFonts w:ascii="Arial" w:hAnsi="Arial" w:cs="Arial"/>
                <w:color w:val="FF0000"/>
              </w:rPr>
              <w:t xml:space="preserve"> words)</w:t>
            </w:r>
          </w:p>
        </w:tc>
        <w:tc>
          <w:tcPr>
            <w:tcW w:w="5398" w:type="dxa"/>
          </w:tcPr>
          <w:p w14:paraId="1B085B22" w14:textId="3D02B135" w:rsidR="0066491E" w:rsidRPr="00E773C7" w:rsidRDefault="0066491E" w:rsidP="0066491E">
            <w:pPr>
              <w:spacing w:before="120" w:after="120"/>
              <w:rPr>
                <w:rFonts w:ascii="Arial" w:hAnsi="Arial" w:cs="Arial"/>
              </w:rPr>
            </w:pPr>
            <w:r w:rsidRPr="123EA5AE">
              <w:rPr>
                <w:rFonts w:ascii="Arial" w:hAnsi="Arial" w:cs="Arial"/>
              </w:rPr>
              <w:t>Provide evidence on how you liaise with training/service providers and employers to ensure apprentices are completed in accordance with the latest ESFA funding rules and regulations.</w:t>
            </w:r>
          </w:p>
        </w:tc>
        <w:tc>
          <w:tcPr>
            <w:tcW w:w="1421" w:type="dxa"/>
          </w:tcPr>
          <w:p w14:paraId="2A9CDFD9" w14:textId="65A0D78C" w:rsidR="0066491E" w:rsidRPr="00E773C7" w:rsidRDefault="0066491E" w:rsidP="0066491E">
            <w:pPr>
              <w:spacing w:before="120" w:after="120"/>
              <w:jc w:val="center"/>
              <w:rPr>
                <w:rFonts w:ascii="Arial" w:hAnsi="Arial" w:cs="Arial"/>
              </w:rPr>
            </w:pPr>
            <w:r>
              <w:rPr>
                <w:rFonts w:ascii="Arial" w:hAnsi="Arial" w:cs="Arial"/>
              </w:rPr>
              <w:t>8</w:t>
            </w:r>
          </w:p>
        </w:tc>
        <w:tc>
          <w:tcPr>
            <w:tcW w:w="1560" w:type="dxa"/>
          </w:tcPr>
          <w:p w14:paraId="19A69DB0" w14:textId="713D9D0E" w:rsidR="0066491E" w:rsidRPr="123EA5AE" w:rsidRDefault="0066491E" w:rsidP="0066491E">
            <w:pPr>
              <w:spacing w:before="120" w:after="120"/>
              <w:jc w:val="center"/>
              <w:rPr>
                <w:rFonts w:ascii="Arial" w:hAnsi="Arial" w:cs="Arial"/>
              </w:rPr>
            </w:pPr>
            <w:r>
              <w:rPr>
                <w:rFonts w:ascii="Arial" w:hAnsi="Arial" w:cs="Arial"/>
              </w:rPr>
              <w:t>40</w:t>
            </w:r>
          </w:p>
        </w:tc>
        <w:tc>
          <w:tcPr>
            <w:tcW w:w="1417" w:type="dxa"/>
          </w:tcPr>
          <w:p w14:paraId="5F446005" w14:textId="35C44BF1" w:rsidR="0066491E" w:rsidRPr="00E773C7" w:rsidRDefault="0066491E" w:rsidP="0066491E">
            <w:pPr>
              <w:spacing w:before="120" w:after="120"/>
              <w:jc w:val="center"/>
              <w:rPr>
                <w:rFonts w:ascii="Arial" w:hAnsi="Arial" w:cs="Arial"/>
              </w:rPr>
            </w:pPr>
            <w:r>
              <w:rPr>
                <w:rFonts w:ascii="Arial" w:hAnsi="Arial" w:cs="Arial"/>
              </w:rPr>
              <w:t>8</w:t>
            </w:r>
            <w:r w:rsidRPr="123EA5AE">
              <w:rPr>
                <w:rFonts w:ascii="Arial" w:hAnsi="Arial" w:cs="Arial"/>
              </w:rPr>
              <w:t>0</w:t>
            </w:r>
          </w:p>
        </w:tc>
      </w:tr>
      <w:tr w:rsidR="0066491E" w:rsidRPr="00E773C7" w14:paraId="7D6F5851" w14:textId="0A1B2EEC" w:rsidTr="002E13E8">
        <w:trPr>
          <w:trHeight w:val="58"/>
        </w:trPr>
        <w:tc>
          <w:tcPr>
            <w:tcW w:w="571" w:type="dxa"/>
            <w:vMerge w:val="restart"/>
          </w:tcPr>
          <w:p w14:paraId="62E820E9" w14:textId="2353C412" w:rsidR="0066491E" w:rsidRPr="00E773C7" w:rsidRDefault="0066491E" w:rsidP="0066491E">
            <w:pPr>
              <w:spacing w:before="120" w:after="120"/>
              <w:rPr>
                <w:rFonts w:ascii="Arial" w:hAnsi="Arial" w:cs="Arial"/>
                <w:b/>
              </w:rPr>
            </w:pPr>
            <w:r w:rsidRPr="00E773C7">
              <w:rPr>
                <w:rFonts w:ascii="Arial" w:hAnsi="Arial" w:cs="Arial"/>
                <w:b/>
              </w:rPr>
              <w:t>5</w:t>
            </w:r>
            <w:r>
              <w:rPr>
                <w:rFonts w:ascii="Arial" w:hAnsi="Arial" w:cs="Arial"/>
                <w:b/>
              </w:rPr>
              <w:t>.</w:t>
            </w:r>
          </w:p>
        </w:tc>
        <w:tc>
          <w:tcPr>
            <w:tcW w:w="13741" w:type="dxa"/>
            <w:gridSpan w:val="5"/>
          </w:tcPr>
          <w:p w14:paraId="7E437869" w14:textId="27FC1898" w:rsidR="0066491E" w:rsidRPr="00E773C7" w:rsidRDefault="0066491E" w:rsidP="0066491E">
            <w:pPr>
              <w:spacing w:before="120" w:after="120"/>
              <w:rPr>
                <w:rFonts w:ascii="Arial" w:hAnsi="Arial" w:cs="Arial"/>
              </w:rPr>
            </w:pPr>
            <w:r w:rsidRPr="03BD9669">
              <w:rPr>
                <w:rFonts w:ascii="Arial" w:hAnsi="Arial" w:cs="Arial"/>
                <w:b/>
                <w:bCs/>
              </w:rPr>
              <w:t>Data Handling</w:t>
            </w:r>
          </w:p>
        </w:tc>
      </w:tr>
      <w:tr w:rsidR="0066491E" w:rsidRPr="00E773C7" w14:paraId="607B3BD6" w14:textId="77777777" w:rsidTr="002E13E8">
        <w:tc>
          <w:tcPr>
            <w:tcW w:w="571" w:type="dxa"/>
            <w:vMerge/>
          </w:tcPr>
          <w:p w14:paraId="339C0527" w14:textId="77777777" w:rsidR="0066491E" w:rsidRPr="00E773C7" w:rsidRDefault="0066491E" w:rsidP="0066491E">
            <w:pPr>
              <w:spacing w:before="120" w:after="120"/>
              <w:rPr>
                <w:rFonts w:ascii="Arial" w:hAnsi="Arial" w:cs="Arial"/>
              </w:rPr>
            </w:pPr>
          </w:p>
        </w:tc>
        <w:tc>
          <w:tcPr>
            <w:tcW w:w="3945" w:type="dxa"/>
          </w:tcPr>
          <w:p w14:paraId="32092C96" w14:textId="191F12A8" w:rsidR="006F5A24" w:rsidRDefault="0066491E" w:rsidP="006F5A24">
            <w:pPr>
              <w:spacing w:before="120" w:after="120"/>
              <w:rPr>
                <w:rFonts w:ascii="Arial" w:hAnsi="Arial" w:cs="Arial"/>
              </w:rPr>
            </w:pPr>
            <w:r w:rsidRPr="7CFCE6BC">
              <w:rPr>
                <w:rFonts w:ascii="Arial" w:hAnsi="Arial" w:cs="Arial"/>
              </w:rPr>
              <w:t xml:space="preserve">a. </w:t>
            </w:r>
            <w:r>
              <w:rPr>
                <w:rFonts w:ascii="Arial" w:hAnsi="Arial" w:cs="Arial"/>
              </w:rPr>
              <w:t xml:space="preserve"> </w:t>
            </w:r>
            <w:r w:rsidRPr="7CFCE6BC">
              <w:rPr>
                <w:rFonts w:ascii="Arial" w:hAnsi="Arial" w:cs="Arial"/>
              </w:rPr>
              <w:t>Explain how you will handle data to ensure compliance with regulations. Confirm your procedures for secure data transfer with other apprenticeship stakeholders.</w:t>
            </w:r>
            <w:r w:rsidR="006F5A24">
              <w:rPr>
                <w:rFonts w:ascii="Arial" w:hAnsi="Arial" w:cs="Arial"/>
              </w:rPr>
              <w:t xml:space="preserve"> </w:t>
            </w:r>
          </w:p>
          <w:p w14:paraId="037E6809" w14:textId="4453D48F" w:rsidR="0066491E" w:rsidRPr="00E773C7" w:rsidRDefault="006F5A24" w:rsidP="006F5A24">
            <w:pPr>
              <w:spacing w:before="120" w:after="120"/>
              <w:rPr>
                <w:rFonts w:ascii="Arial" w:hAnsi="Arial" w:cs="Arial"/>
              </w:rPr>
            </w:pPr>
            <w:r w:rsidRPr="006F5A24">
              <w:rPr>
                <w:rFonts w:ascii="Arial" w:hAnsi="Arial" w:cs="Arial"/>
                <w:color w:val="FF0000"/>
              </w:rPr>
              <w:t>(</w:t>
            </w:r>
            <w:r w:rsidR="002C279F">
              <w:rPr>
                <w:rFonts w:ascii="Arial" w:hAnsi="Arial" w:cs="Arial"/>
                <w:color w:val="FF0000"/>
              </w:rPr>
              <w:t>250</w:t>
            </w:r>
            <w:r w:rsidRPr="006F5A24">
              <w:rPr>
                <w:rFonts w:ascii="Arial" w:hAnsi="Arial" w:cs="Arial"/>
                <w:color w:val="FF0000"/>
              </w:rPr>
              <w:t xml:space="preserve"> words)</w:t>
            </w:r>
          </w:p>
        </w:tc>
        <w:tc>
          <w:tcPr>
            <w:tcW w:w="5398" w:type="dxa"/>
          </w:tcPr>
          <w:p w14:paraId="00766B12" w14:textId="77777777" w:rsidR="00CD6D8F" w:rsidRDefault="00CD6D8F" w:rsidP="00CD6D8F">
            <w:pPr>
              <w:pStyle w:val="ListParagraph"/>
              <w:numPr>
                <w:ilvl w:val="0"/>
                <w:numId w:val="9"/>
              </w:numPr>
              <w:spacing w:before="120" w:after="120" w:line="256" w:lineRule="auto"/>
              <w:rPr>
                <w:rFonts w:ascii="Arial" w:hAnsi="Arial" w:cs="Arial"/>
              </w:rPr>
            </w:pPr>
            <w:r w:rsidRPr="00FF48D4">
              <w:rPr>
                <w:rFonts w:ascii="Arial" w:hAnsi="Arial" w:cs="Arial"/>
              </w:rPr>
              <w:t>Describe your data handling and associated compliance procedures.</w:t>
            </w:r>
          </w:p>
          <w:p w14:paraId="305AFACF" w14:textId="59F643BD" w:rsidR="0066491E" w:rsidRPr="005C1138" w:rsidRDefault="00CD6D8F" w:rsidP="00CD6D8F">
            <w:pPr>
              <w:pStyle w:val="ListParagraph"/>
              <w:numPr>
                <w:ilvl w:val="0"/>
                <w:numId w:val="9"/>
              </w:numPr>
              <w:spacing w:before="120" w:after="120"/>
              <w:rPr>
                <w:rFonts w:ascii="Arial" w:hAnsi="Arial" w:cs="Arial"/>
              </w:rPr>
            </w:pPr>
            <w:r w:rsidRPr="00FF48D4">
              <w:rPr>
                <w:rFonts w:ascii="Arial" w:hAnsi="Arial" w:cs="Arial"/>
              </w:rPr>
              <w:t xml:space="preserve">Confirm that you will handle all data securely, in accordance with the SOR.   </w:t>
            </w:r>
          </w:p>
        </w:tc>
        <w:tc>
          <w:tcPr>
            <w:tcW w:w="1421" w:type="dxa"/>
          </w:tcPr>
          <w:p w14:paraId="2D5491A5" w14:textId="285BB956" w:rsidR="0066491E" w:rsidRPr="00E773C7" w:rsidRDefault="0066491E" w:rsidP="0066491E">
            <w:pPr>
              <w:spacing w:before="120" w:after="120"/>
              <w:jc w:val="center"/>
              <w:rPr>
                <w:rFonts w:ascii="Arial" w:hAnsi="Arial" w:cs="Arial"/>
              </w:rPr>
            </w:pPr>
            <w:r>
              <w:rPr>
                <w:rFonts w:ascii="Arial" w:hAnsi="Arial" w:cs="Arial"/>
              </w:rPr>
              <w:t>3</w:t>
            </w:r>
          </w:p>
        </w:tc>
        <w:tc>
          <w:tcPr>
            <w:tcW w:w="1560" w:type="dxa"/>
          </w:tcPr>
          <w:p w14:paraId="4F769F54" w14:textId="2F1D3A56" w:rsidR="0066491E" w:rsidRPr="7CFCE6BC" w:rsidRDefault="0066491E" w:rsidP="0066491E">
            <w:pPr>
              <w:spacing w:before="120" w:after="120"/>
              <w:jc w:val="center"/>
              <w:rPr>
                <w:rFonts w:ascii="Arial" w:hAnsi="Arial" w:cs="Arial"/>
              </w:rPr>
            </w:pPr>
            <w:r>
              <w:rPr>
                <w:rFonts w:ascii="Arial" w:hAnsi="Arial" w:cs="Arial"/>
              </w:rPr>
              <w:t>15</w:t>
            </w:r>
          </w:p>
        </w:tc>
        <w:tc>
          <w:tcPr>
            <w:tcW w:w="1417" w:type="dxa"/>
          </w:tcPr>
          <w:p w14:paraId="2064347F" w14:textId="19903498" w:rsidR="0066491E" w:rsidRPr="00E773C7" w:rsidRDefault="0066491E" w:rsidP="0066491E">
            <w:pPr>
              <w:spacing w:before="120" w:after="120"/>
              <w:jc w:val="center"/>
              <w:rPr>
                <w:rFonts w:ascii="Arial" w:hAnsi="Arial" w:cs="Arial"/>
              </w:rPr>
            </w:pPr>
            <w:r>
              <w:rPr>
                <w:rFonts w:ascii="Arial" w:hAnsi="Arial" w:cs="Arial"/>
              </w:rPr>
              <w:t>30</w:t>
            </w:r>
          </w:p>
        </w:tc>
      </w:tr>
      <w:tr w:rsidR="0066491E" w:rsidRPr="00E773C7" w14:paraId="5064193B" w14:textId="77777777" w:rsidTr="002E13E8">
        <w:tc>
          <w:tcPr>
            <w:tcW w:w="571" w:type="dxa"/>
            <w:vMerge/>
          </w:tcPr>
          <w:p w14:paraId="4E66ADD0" w14:textId="77777777" w:rsidR="0066491E" w:rsidRPr="00E773C7" w:rsidRDefault="0066491E" w:rsidP="0066491E">
            <w:pPr>
              <w:spacing w:before="120" w:after="120"/>
              <w:rPr>
                <w:rFonts w:ascii="Arial" w:hAnsi="Arial" w:cs="Arial"/>
              </w:rPr>
            </w:pPr>
          </w:p>
        </w:tc>
        <w:tc>
          <w:tcPr>
            <w:tcW w:w="3945" w:type="dxa"/>
          </w:tcPr>
          <w:p w14:paraId="581B6E8D" w14:textId="04D57D0B" w:rsidR="006F5A24" w:rsidRDefault="0066491E" w:rsidP="006F5A24">
            <w:pPr>
              <w:spacing w:before="120" w:after="120"/>
              <w:rPr>
                <w:rFonts w:ascii="Arial" w:hAnsi="Arial" w:cs="Arial"/>
              </w:rPr>
            </w:pPr>
            <w:r>
              <w:rPr>
                <w:rFonts w:ascii="Arial" w:hAnsi="Arial" w:cs="Arial"/>
              </w:rPr>
              <w:t xml:space="preserve">b.  </w:t>
            </w:r>
            <w:r w:rsidRPr="00E773C7">
              <w:rPr>
                <w:rFonts w:ascii="Arial" w:hAnsi="Arial" w:cs="Arial"/>
              </w:rPr>
              <w:t>Demonstrate how apprentice documentation is maintained and archived.</w:t>
            </w:r>
            <w:r w:rsidR="006F5A24">
              <w:rPr>
                <w:rFonts w:ascii="Arial" w:hAnsi="Arial" w:cs="Arial"/>
              </w:rPr>
              <w:t xml:space="preserve"> </w:t>
            </w:r>
          </w:p>
          <w:p w14:paraId="5426DD80" w14:textId="23291BA3" w:rsidR="0066491E" w:rsidRPr="123EA5AE" w:rsidRDefault="006F5A24" w:rsidP="006F5A24">
            <w:pPr>
              <w:spacing w:before="120" w:after="120"/>
              <w:rPr>
                <w:rFonts w:ascii="Arial" w:hAnsi="Arial" w:cs="Arial"/>
              </w:rPr>
            </w:pPr>
            <w:r w:rsidRPr="006F5A24">
              <w:rPr>
                <w:rFonts w:ascii="Arial" w:hAnsi="Arial" w:cs="Arial"/>
                <w:color w:val="FF0000"/>
              </w:rPr>
              <w:t>(</w:t>
            </w:r>
            <w:r w:rsidR="002C279F">
              <w:rPr>
                <w:rFonts w:ascii="Arial" w:hAnsi="Arial" w:cs="Arial"/>
                <w:color w:val="FF0000"/>
              </w:rPr>
              <w:t>25</w:t>
            </w:r>
            <w:r>
              <w:rPr>
                <w:rFonts w:ascii="Arial" w:hAnsi="Arial" w:cs="Arial"/>
                <w:color w:val="FF0000"/>
              </w:rPr>
              <w:t>0</w:t>
            </w:r>
            <w:r w:rsidRPr="006F5A24">
              <w:rPr>
                <w:rFonts w:ascii="Arial" w:hAnsi="Arial" w:cs="Arial"/>
                <w:color w:val="FF0000"/>
              </w:rPr>
              <w:t xml:space="preserve"> words)</w:t>
            </w:r>
          </w:p>
        </w:tc>
        <w:tc>
          <w:tcPr>
            <w:tcW w:w="5398" w:type="dxa"/>
          </w:tcPr>
          <w:p w14:paraId="720C68A4" w14:textId="1003C432" w:rsidR="0066491E" w:rsidRPr="005C1138" w:rsidRDefault="0066491E" w:rsidP="0066491E">
            <w:pPr>
              <w:spacing w:before="120" w:after="120"/>
              <w:rPr>
                <w:rFonts w:ascii="Arial" w:hAnsi="Arial" w:cs="Arial"/>
              </w:rPr>
            </w:pPr>
            <w:r w:rsidRPr="09DF25F4">
              <w:rPr>
                <w:rFonts w:ascii="Arial" w:hAnsi="Arial" w:cs="Arial"/>
              </w:rPr>
              <w:t>Describe your end</w:t>
            </w:r>
            <w:r>
              <w:rPr>
                <w:rFonts w:ascii="Arial" w:hAnsi="Arial" w:cs="Arial"/>
              </w:rPr>
              <w:t>-</w:t>
            </w:r>
            <w:r w:rsidRPr="09DF25F4">
              <w:rPr>
                <w:rFonts w:ascii="Arial" w:hAnsi="Arial" w:cs="Arial"/>
              </w:rPr>
              <w:t>to</w:t>
            </w:r>
            <w:r>
              <w:rPr>
                <w:rFonts w:ascii="Arial" w:hAnsi="Arial" w:cs="Arial"/>
              </w:rPr>
              <w:t>-</w:t>
            </w:r>
            <w:r w:rsidRPr="09DF25F4">
              <w:rPr>
                <w:rFonts w:ascii="Arial" w:hAnsi="Arial" w:cs="Arial"/>
              </w:rPr>
              <w:t xml:space="preserve">end process for maintenance and archiving apprentice documents. </w:t>
            </w:r>
            <w:r>
              <w:rPr>
                <w:rFonts w:ascii="Arial" w:hAnsi="Arial" w:cs="Arial"/>
              </w:rPr>
              <w:t xml:space="preserve"> </w:t>
            </w:r>
            <w:r w:rsidRPr="09DF25F4">
              <w:rPr>
                <w:rFonts w:ascii="Arial" w:hAnsi="Arial" w:cs="Arial"/>
              </w:rPr>
              <w:t>Indicate the length of time for which apprentice materials and documentation are kept.</w:t>
            </w:r>
          </w:p>
        </w:tc>
        <w:tc>
          <w:tcPr>
            <w:tcW w:w="1421" w:type="dxa"/>
          </w:tcPr>
          <w:p w14:paraId="6117400E" w14:textId="6D9A61A4" w:rsidR="0066491E" w:rsidRDefault="0066491E" w:rsidP="0066491E">
            <w:pPr>
              <w:spacing w:before="120" w:after="120"/>
              <w:jc w:val="center"/>
              <w:rPr>
                <w:rFonts w:ascii="Arial" w:hAnsi="Arial" w:cs="Arial"/>
              </w:rPr>
            </w:pPr>
            <w:r>
              <w:rPr>
                <w:rFonts w:ascii="Arial" w:hAnsi="Arial" w:cs="Arial"/>
              </w:rPr>
              <w:t>3</w:t>
            </w:r>
          </w:p>
        </w:tc>
        <w:tc>
          <w:tcPr>
            <w:tcW w:w="1560" w:type="dxa"/>
          </w:tcPr>
          <w:p w14:paraId="544CC6E8" w14:textId="30CCA4C1" w:rsidR="0066491E" w:rsidRDefault="00622E00" w:rsidP="0066491E">
            <w:pPr>
              <w:spacing w:before="120" w:after="120"/>
              <w:jc w:val="center"/>
              <w:rPr>
                <w:rFonts w:ascii="Arial" w:hAnsi="Arial" w:cs="Arial"/>
              </w:rPr>
            </w:pPr>
            <w:r>
              <w:rPr>
                <w:rFonts w:ascii="Arial" w:hAnsi="Arial" w:cs="Arial"/>
              </w:rPr>
              <w:t>9</w:t>
            </w:r>
          </w:p>
        </w:tc>
        <w:tc>
          <w:tcPr>
            <w:tcW w:w="1417" w:type="dxa"/>
          </w:tcPr>
          <w:p w14:paraId="54014941" w14:textId="6DE18F2A" w:rsidR="0066491E" w:rsidRDefault="0066491E" w:rsidP="0066491E">
            <w:pPr>
              <w:spacing w:before="120" w:after="120"/>
              <w:jc w:val="center"/>
              <w:rPr>
                <w:rFonts w:ascii="Arial" w:hAnsi="Arial" w:cs="Arial"/>
              </w:rPr>
            </w:pPr>
            <w:r>
              <w:rPr>
                <w:rFonts w:ascii="Arial" w:hAnsi="Arial" w:cs="Arial"/>
              </w:rPr>
              <w:t>30</w:t>
            </w:r>
          </w:p>
        </w:tc>
      </w:tr>
      <w:tr w:rsidR="0066491E" w:rsidRPr="00E773C7" w14:paraId="682BF194" w14:textId="75157DD4" w:rsidTr="002E13E8">
        <w:tc>
          <w:tcPr>
            <w:tcW w:w="571" w:type="dxa"/>
            <w:vMerge w:val="restart"/>
          </w:tcPr>
          <w:p w14:paraId="72B35E40" w14:textId="5F95A27B" w:rsidR="0066491E" w:rsidRPr="00E773C7" w:rsidRDefault="0066491E" w:rsidP="0066491E">
            <w:pPr>
              <w:spacing w:before="120" w:after="120"/>
              <w:rPr>
                <w:rFonts w:ascii="Arial" w:hAnsi="Arial" w:cs="Arial"/>
                <w:b/>
              </w:rPr>
            </w:pPr>
            <w:r w:rsidRPr="00E773C7">
              <w:rPr>
                <w:rFonts w:ascii="Arial" w:hAnsi="Arial" w:cs="Arial"/>
                <w:b/>
              </w:rPr>
              <w:t>6</w:t>
            </w:r>
            <w:r>
              <w:rPr>
                <w:rFonts w:ascii="Arial" w:hAnsi="Arial" w:cs="Arial"/>
                <w:b/>
              </w:rPr>
              <w:t>.</w:t>
            </w:r>
          </w:p>
        </w:tc>
        <w:tc>
          <w:tcPr>
            <w:tcW w:w="13741" w:type="dxa"/>
            <w:gridSpan w:val="5"/>
          </w:tcPr>
          <w:p w14:paraId="6633B176" w14:textId="2077A6B9" w:rsidR="0066491E" w:rsidRPr="123EA5AE" w:rsidRDefault="0066491E" w:rsidP="0066491E">
            <w:pPr>
              <w:spacing w:before="120" w:after="120"/>
              <w:rPr>
                <w:rFonts w:ascii="Arial" w:hAnsi="Arial" w:cs="Arial"/>
                <w:b/>
                <w:bCs/>
              </w:rPr>
            </w:pPr>
            <w:r w:rsidRPr="03BD9669">
              <w:rPr>
                <w:rFonts w:ascii="Arial" w:hAnsi="Arial" w:cs="Arial"/>
                <w:b/>
                <w:bCs/>
              </w:rPr>
              <w:t xml:space="preserve"> Contract End and Transition</w:t>
            </w:r>
          </w:p>
        </w:tc>
      </w:tr>
      <w:tr w:rsidR="0066491E" w:rsidRPr="00E773C7" w14:paraId="5D668EE3" w14:textId="3400F8A0" w:rsidTr="002E13E8">
        <w:tc>
          <w:tcPr>
            <w:tcW w:w="571" w:type="dxa"/>
            <w:vMerge/>
          </w:tcPr>
          <w:p w14:paraId="78DFA250" w14:textId="77777777" w:rsidR="0066491E" w:rsidRPr="00E773C7" w:rsidRDefault="0066491E" w:rsidP="0066491E">
            <w:pPr>
              <w:spacing w:before="120" w:after="120"/>
              <w:rPr>
                <w:rFonts w:ascii="Arial" w:hAnsi="Arial" w:cs="Arial"/>
              </w:rPr>
            </w:pPr>
          </w:p>
        </w:tc>
        <w:tc>
          <w:tcPr>
            <w:tcW w:w="3945" w:type="dxa"/>
          </w:tcPr>
          <w:p w14:paraId="0D2ACB18" w14:textId="77777777" w:rsidR="006F5A24" w:rsidRPr="006F5A24" w:rsidRDefault="0066491E" w:rsidP="006F5A24">
            <w:pPr>
              <w:spacing w:before="120" w:after="120"/>
              <w:rPr>
                <w:rFonts w:ascii="Arial" w:hAnsi="Arial" w:cs="Arial"/>
              </w:rPr>
            </w:pPr>
            <w:r w:rsidRPr="006F5A24">
              <w:rPr>
                <w:rFonts w:ascii="Arial" w:hAnsi="Arial" w:cs="Arial"/>
              </w:rPr>
              <w:t xml:space="preserve">Ensure at the contract end date, that all apprentice records are handed to </w:t>
            </w:r>
            <w:r w:rsidRPr="006F5A24">
              <w:rPr>
                <w:rFonts w:ascii="Arial" w:eastAsia="SimSun" w:hAnsi="Arial" w:cs="Arial"/>
                <w:lang w:eastAsia="zh-CN"/>
              </w:rPr>
              <w:t xml:space="preserve">the Authority </w:t>
            </w:r>
            <w:r w:rsidRPr="006F5A24">
              <w:rPr>
                <w:rFonts w:ascii="Arial" w:hAnsi="Arial" w:cs="Arial"/>
              </w:rPr>
              <w:t>to enable continuity for all learners awaiting an EPA to an incoming contractor.</w:t>
            </w:r>
            <w:r w:rsidRPr="006F5A24">
              <w:rPr>
                <w:rFonts w:ascii="Arial" w:eastAsia="SimSun" w:hAnsi="Arial" w:cs="Arial"/>
                <w:lang w:eastAsia="zh-CN"/>
              </w:rPr>
              <w:t xml:space="preserve"> Assist the Authority in developing a transition </w:t>
            </w:r>
            <w:r w:rsidRPr="006F5A24">
              <w:rPr>
                <w:rFonts w:ascii="Arial" w:eastAsia="SimSun" w:hAnsi="Arial" w:cs="Arial"/>
                <w:lang w:eastAsia="zh-CN"/>
              </w:rPr>
              <w:lastRenderedPageBreak/>
              <w:t xml:space="preserve">plan for apprentices requiring re-sits or re-takes at completion of this contract. </w:t>
            </w:r>
          </w:p>
          <w:p w14:paraId="3662D851" w14:textId="69F84226" w:rsidR="0066491E" w:rsidRPr="006F5A24" w:rsidRDefault="006F5A24" w:rsidP="006F5A24">
            <w:pPr>
              <w:pStyle w:val="BodyText2"/>
              <w:spacing w:before="120" w:after="120"/>
              <w:rPr>
                <w:rFonts w:cs="Arial"/>
                <w:sz w:val="22"/>
                <w:szCs w:val="22"/>
              </w:rPr>
            </w:pPr>
            <w:r w:rsidRPr="006F5A24">
              <w:rPr>
                <w:rFonts w:cs="Arial"/>
                <w:color w:val="FF0000"/>
                <w:sz w:val="22"/>
                <w:szCs w:val="22"/>
              </w:rPr>
              <w:t>(500 words)</w:t>
            </w:r>
          </w:p>
        </w:tc>
        <w:tc>
          <w:tcPr>
            <w:tcW w:w="5398" w:type="dxa"/>
          </w:tcPr>
          <w:p w14:paraId="09115BA5" w14:textId="728899A2" w:rsidR="0066491E" w:rsidRPr="00E773C7" w:rsidRDefault="0066491E" w:rsidP="0066491E">
            <w:pPr>
              <w:spacing w:before="120" w:after="120"/>
              <w:rPr>
                <w:rFonts w:ascii="Arial" w:hAnsi="Arial" w:cs="Arial"/>
                <w:highlight w:val="yellow"/>
              </w:rPr>
            </w:pPr>
            <w:r>
              <w:rPr>
                <w:rFonts w:ascii="Arial" w:hAnsi="Arial" w:cs="Arial"/>
              </w:rPr>
              <w:lastRenderedPageBreak/>
              <w:t>Explain how you will</w:t>
            </w:r>
            <w:r w:rsidRPr="09DF25F4">
              <w:rPr>
                <w:rFonts w:ascii="Arial" w:hAnsi="Arial" w:cs="Arial"/>
              </w:rPr>
              <w:t xml:space="preserve"> complete </w:t>
            </w:r>
            <w:r>
              <w:rPr>
                <w:rFonts w:ascii="Arial" w:hAnsi="Arial" w:cs="Arial"/>
              </w:rPr>
              <w:t>EPAs</w:t>
            </w:r>
            <w:r w:rsidRPr="09DF25F4">
              <w:rPr>
                <w:rFonts w:ascii="Arial" w:hAnsi="Arial" w:cs="Arial"/>
              </w:rPr>
              <w:t xml:space="preserve"> for all apprentices registered. </w:t>
            </w:r>
            <w:r>
              <w:rPr>
                <w:rFonts w:ascii="Arial" w:hAnsi="Arial" w:cs="Arial"/>
              </w:rPr>
              <w:t xml:space="preserve"> </w:t>
            </w:r>
            <w:r w:rsidRPr="09DF25F4">
              <w:rPr>
                <w:rFonts w:ascii="Arial" w:eastAsia="Arial" w:hAnsi="Arial" w:cs="Arial"/>
              </w:rPr>
              <w:t xml:space="preserve">Describe how apprentices </w:t>
            </w:r>
            <w:r>
              <w:rPr>
                <w:rFonts w:ascii="Arial" w:eastAsia="Arial" w:hAnsi="Arial" w:cs="Arial"/>
              </w:rPr>
              <w:t>who have not yet</w:t>
            </w:r>
            <w:r w:rsidRPr="09DF25F4">
              <w:rPr>
                <w:rFonts w:ascii="Arial" w:eastAsia="Arial" w:hAnsi="Arial" w:cs="Arial"/>
              </w:rPr>
              <w:t xml:space="preserve"> complete</w:t>
            </w:r>
            <w:r>
              <w:rPr>
                <w:rFonts w:ascii="Arial" w:eastAsia="Arial" w:hAnsi="Arial" w:cs="Arial"/>
              </w:rPr>
              <w:t>d their EPAs</w:t>
            </w:r>
            <w:r w:rsidRPr="09DF25F4">
              <w:rPr>
                <w:rFonts w:ascii="Arial" w:eastAsia="Arial" w:hAnsi="Arial" w:cs="Arial"/>
              </w:rPr>
              <w:t xml:space="preserve"> are handed over</w:t>
            </w:r>
            <w:r>
              <w:rPr>
                <w:rFonts w:ascii="Arial" w:eastAsia="Arial" w:hAnsi="Arial" w:cs="Arial"/>
              </w:rPr>
              <w:t>.</w:t>
            </w:r>
          </w:p>
        </w:tc>
        <w:tc>
          <w:tcPr>
            <w:tcW w:w="1421" w:type="dxa"/>
          </w:tcPr>
          <w:p w14:paraId="79F56F9A" w14:textId="14B73FDE" w:rsidR="0066491E" w:rsidRDefault="00AE0CBD" w:rsidP="0066491E">
            <w:pPr>
              <w:spacing w:before="120" w:after="120"/>
              <w:jc w:val="center"/>
              <w:rPr>
                <w:rFonts w:ascii="Arial" w:hAnsi="Arial" w:cs="Arial"/>
              </w:rPr>
            </w:pPr>
            <w:r>
              <w:rPr>
                <w:rFonts w:ascii="Arial" w:hAnsi="Arial" w:cs="Arial"/>
              </w:rPr>
              <w:t>5</w:t>
            </w:r>
          </w:p>
        </w:tc>
        <w:tc>
          <w:tcPr>
            <w:tcW w:w="1560" w:type="dxa"/>
          </w:tcPr>
          <w:p w14:paraId="625B6830" w14:textId="103F60AD" w:rsidR="0066491E" w:rsidRPr="123EA5AE" w:rsidRDefault="00622E00" w:rsidP="0066491E">
            <w:pPr>
              <w:spacing w:before="120" w:after="120"/>
              <w:jc w:val="center"/>
              <w:rPr>
                <w:rFonts w:ascii="Arial" w:hAnsi="Arial" w:cs="Arial"/>
              </w:rPr>
            </w:pPr>
            <w:r>
              <w:rPr>
                <w:rFonts w:ascii="Arial" w:hAnsi="Arial" w:cs="Arial"/>
              </w:rPr>
              <w:t>15</w:t>
            </w:r>
          </w:p>
        </w:tc>
        <w:tc>
          <w:tcPr>
            <w:tcW w:w="1417" w:type="dxa"/>
          </w:tcPr>
          <w:p w14:paraId="57C75CA8" w14:textId="58C4ABBD" w:rsidR="0066491E" w:rsidRPr="123EA5AE" w:rsidRDefault="00AE0CBD" w:rsidP="0066491E">
            <w:pPr>
              <w:spacing w:before="120" w:after="120"/>
              <w:jc w:val="center"/>
              <w:rPr>
                <w:rFonts w:ascii="Arial" w:hAnsi="Arial" w:cs="Arial"/>
              </w:rPr>
            </w:pPr>
            <w:r>
              <w:rPr>
                <w:rFonts w:ascii="Arial" w:hAnsi="Arial" w:cs="Arial"/>
              </w:rPr>
              <w:t>50</w:t>
            </w:r>
          </w:p>
        </w:tc>
      </w:tr>
      <w:tr w:rsidR="0066491E" w:rsidRPr="00E773C7" w14:paraId="413E9BA7" w14:textId="4D7588E1" w:rsidTr="002E13E8">
        <w:tc>
          <w:tcPr>
            <w:tcW w:w="571" w:type="dxa"/>
            <w:vMerge w:val="restart"/>
          </w:tcPr>
          <w:p w14:paraId="42847CD9" w14:textId="0A872E84" w:rsidR="0066491E" w:rsidRPr="00E773C7" w:rsidRDefault="0066491E" w:rsidP="0066491E">
            <w:pPr>
              <w:spacing w:before="120" w:after="120"/>
              <w:rPr>
                <w:rFonts w:ascii="Arial" w:hAnsi="Arial" w:cs="Arial"/>
                <w:b/>
              </w:rPr>
            </w:pPr>
            <w:r w:rsidRPr="00E773C7">
              <w:rPr>
                <w:rFonts w:ascii="Arial" w:hAnsi="Arial" w:cs="Arial"/>
                <w:b/>
              </w:rPr>
              <w:t>7</w:t>
            </w:r>
            <w:r>
              <w:rPr>
                <w:rFonts w:ascii="Arial" w:hAnsi="Arial" w:cs="Arial"/>
                <w:b/>
              </w:rPr>
              <w:t>.</w:t>
            </w:r>
          </w:p>
        </w:tc>
        <w:tc>
          <w:tcPr>
            <w:tcW w:w="13741" w:type="dxa"/>
            <w:gridSpan w:val="5"/>
          </w:tcPr>
          <w:p w14:paraId="6FB65743" w14:textId="67B8D4FF" w:rsidR="0066491E" w:rsidRPr="00E773C7" w:rsidRDefault="0066491E" w:rsidP="0066491E">
            <w:pPr>
              <w:spacing w:before="120" w:after="120"/>
              <w:rPr>
                <w:rFonts w:ascii="Arial" w:hAnsi="Arial" w:cs="Arial"/>
              </w:rPr>
            </w:pPr>
            <w:r w:rsidRPr="03BD9669">
              <w:rPr>
                <w:rFonts w:ascii="Arial" w:hAnsi="Arial" w:cs="Arial"/>
                <w:b/>
                <w:bCs/>
              </w:rPr>
              <w:t>Appeals, Re-sits and Re-takes</w:t>
            </w:r>
          </w:p>
        </w:tc>
      </w:tr>
      <w:tr w:rsidR="00AE0CBD" w:rsidRPr="00E773C7" w14:paraId="2B1257A0" w14:textId="4561251D" w:rsidTr="002E13E8">
        <w:tc>
          <w:tcPr>
            <w:tcW w:w="571" w:type="dxa"/>
            <w:vMerge/>
          </w:tcPr>
          <w:p w14:paraId="15E49D40" w14:textId="77777777" w:rsidR="00AE0CBD" w:rsidRPr="00E773C7" w:rsidRDefault="00AE0CBD" w:rsidP="00AE0CBD">
            <w:pPr>
              <w:spacing w:before="120" w:after="120"/>
              <w:rPr>
                <w:rFonts w:ascii="Arial" w:hAnsi="Arial" w:cs="Arial"/>
                <w:b/>
              </w:rPr>
            </w:pPr>
          </w:p>
        </w:tc>
        <w:tc>
          <w:tcPr>
            <w:tcW w:w="3945" w:type="dxa"/>
          </w:tcPr>
          <w:p w14:paraId="3CE3244E" w14:textId="725C81EA" w:rsidR="006F5A24" w:rsidRPr="002C279F" w:rsidRDefault="00AE0CBD" w:rsidP="006F5A24">
            <w:pPr>
              <w:spacing w:before="120" w:after="120"/>
              <w:rPr>
                <w:rFonts w:ascii="Arial" w:hAnsi="Arial" w:cs="Arial"/>
              </w:rPr>
            </w:pPr>
            <w:r w:rsidRPr="002C279F">
              <w:rPr>
                <w:rFonts w:ascii="Arial" w:eastAsiaTheme="minorEastAsia" w:hAnsi="Arial" w:cs="Arial"/>
              </w:rPr>
              <w:t>a.  Explain how appeals are handled.</w:t>
            </w:r>
            <w:r w:rsidR="006F5A24" w:rsidRPr="002C279F">
              <w:rPr>
                <w:rFonts w:ascii="Arial" w:hAnsi="Arial" w:cs="Arial"/>
              </w:rPr>
              <w:t xml:space="preserve"> </w:t>
            </w:r>
          </w:p>
          <w:p w14:paraId="7E715525" w14:textId="5B90D092" w:rsidR="00AE0CBD" w:rsidRPr="002C279F" w:rsidRDefault="006F5A24" w:rsidP="006F5A24">
            <w:pPr>
              <w:pStyle w:val="BodyText2"/>
              <w:tabs>
                <w:tab w:val="left" w:pos="567"/>
                <w:tab w:val="left" w:pos="1134"/>
              </w:tabs>
              <w:spacing w:before="120" w:after="120"/>
              <w:rPr>
                <w:rFonts w:eastAsiaTheme="minorEastAsia" w:cs="Arial"/>
                <w:color w:val="auto"/>
                <w:sz w:val="22"/>
                <w:szCs w:val="22"/>
                <w:lang w:eastAsia="en-US"/>
              </w:rPr>
            </w:pPr>
            <w:r w:rsidRPr="002C279F">
              <w:rPr>
                <w:rFonts w:cs="Arial"/>
                <w:color w:val="FF0000"/>
                <w:sz w:val="22"/>
                <w:szCs w:val="22"/>
              </w:rPr>
              <w:t>(</w:t>
            </w:r>
            <w:r w:rsidR="002C279F">
              <w:rPr>
                <w:rFonts w:cs="Arial"/>
                <w:color w:val="FF0000"/>
                <w:sz w:val="22"/>
                <w:szCs w:val="22"/>
              </w:rPr>
              <w:t>25</w:t>
            </w:r>
            <w:r w:rsidRPr="002C279F">
              <w:rPr>
                <w:rFonts w:cs="Arial"/>
                <w:color w:val="FF0000"/>
                <w:sz w:val="22"/>
                <w:szCs w:val="22"/>
              </w:rPr>
              <w:t>0 words)</w:t>
            </w:r>
          </w:p>
        </w:tc>
        <w:tc>
          <w:tcPr>
            <w:tcW w:w="5398" w:type="dxa"/>
          </w:tcPr>
          <w:p w14:paraId="5CDC75C9" w14:textId="3C32DC0F" w:rsidR="00AE0CBD" w:rsidRPr="123EA5AE" w:rsidRDefault="00AE0CBD" w:rsidP="00AE0CBD">
            <w:pPr>
              <w:spacing w:before="120" w:after="120"/>
              <w:rPr>
                <w:rFonts w:ascii="Arial" w:hAnsi="Arial" w:cs="Arial"/>
              </w:rPr>
            </w:pPr>
            <w:r w:rsidRPr="7CFCE6BC">
              <w:rPr>
                <w:rFonts w:ascii="Arial" w:hAnsi="Arial" w:cs="Arial"/>
              </w:rPr>
              <w:t>Provide details of your appeals process.</w:t>
            </w:r>
          </w:p>
        </w:tc>
        <w:tc>
          <w:tcPr>
            <w:tcW w:w="1421" w:type="dxa"/>
          </w:tcPr>
          <w:p w14:paraId="109F77EA" w14:textId="7E8DBF1C" w:rsidR="00AE0CBD" w:rsidRPr="0E18E14F" w:rsidRDefault="00AE0CBD" w:rsidP="00AE0CBD">
            <w:pPr>
              <w:spacing w:before="120" w:after="120"/>
              <w:jc w:val="center"/>
              <w:rPr>
                <w:rFonts w:ascii="Arial" w:hAnsi="Arial" w:cs="Arial"/>
              </w:rPr>
            </w:pPr>
            <w:r>
              <w:rPr>
                <w:rFonts w:ascii="Arial" w:hAnsi="Arial" w:cs="Arial"/>
              </w:rPr>
              <w:t>3</w:t>
            </w:r>
          </w:p>
        </w:tc>
        <w:tc>
          <w:tcPr>
            <w:tcW w:w="1560" w:type="dxa"/>
          </w:tcPr>
          <w:p w14:paraId="053908A8" w14:textId="5F9AC0CA" w:rsidR="00AE0CBD" w:rsidRPr="123EA5AE" w:rsidRDefault="00622E00" w:rsidP="00AE0CBD">
            <w:pPr>
              <w:spacing w:before="120" w:after="120"/>
              <w:jc w:val="center"/>
              <w:rPr>
                <w:rFonts w:ascii="Arial" w:hAnsi="Arial" w:cs="Arial"/>
              </w:rPr>
            </w:pPr>
            <w:r>
              <w:rPr>
                <w:rFonts w:ascii="Arial" w:hAnsi="Arial" w:cs="Arial"/>
              </w:rPr>
              <w:t>9</w:t>
            </w:r>
          </w:p>
        </w:tc>
        <w:tc>
          <w:tcPr>
            <w:tcW w:w="1417" w:type="dxa"/>
          </w:tcPr>
          <w:p w14:paraId="50C801F5" w14:textId="4F4CE1E7" w:rsidR="00AE0CBD" w:rsidRPr="123EA5AE" w:rsidRDefault="00AE0CBD" w:rsidP="00AE0CBD">
            <w:pPr>
              <w:spacing w:before="120" w:after="120"/>
              <w:jc w:val="center"/>
              <w:rPr>
                <w:rFonts w:ascii="Arial" w:hAnsi="Arial" w:cs="Arial"/>
              </w:rPr>
            </w:pPr>
            <w:r>
              <w:rPr>
                <w:rFonts w:ascii="Arial" w:hAnsi="Arial" w:cs="Arial"/>
              </w:rPr>
              <w:t>30</w:t>
            </w:r>
          </w:p>
        </w:tc>
      </w:tr>
      <w:tr w:rsidR="00AE0CBD" w:rsidRPr="00E773C7" w14:paraId="58A93D1D" w14:textId="77777777" w:rsidTr="002E13E8">
        <w:tc>
          <w:tcPr>
            <w:tcW w:w="571" w:type="dxa"/>
            <w:vMerge/>
          </w:tcPr>
          <w:p w14:paraId="19E62851" w14:textId="77777777" w:rsidR="00AE0CBD" w:rsidRPr="00E773C7" w:rsidRDefault="00AE0CBD" w:rsidP="00AE0CBD">
            <w:pPr>
              <w:spacing w:before="120" w:after="120"/>
              <w:rPr>
                <w:rFonts w:ascii="Arial" w:hAnsi="Arial" w:cs="Arial"/>
                <w:b/>
              </w:rPr>
            </w:pPr>
          </w:p>
        </w:tc>
        <w:tc>
          <w:tcPr>
            <w:tcW w:w="3945" w:type="dxa"/>
          </w:tcPr>
          <w:p w14:paraId="61F0E96A" w14:textId="528FDA24" w:rsidR="006F5A24" w:rsidRDefault="00AE0CBD" w:rsidP="006F5A24">
            <w:pPr>
              <w:spacing w:before="120" w:after="120"/>
              <w:rPr>
                <w:rFonts w:ascii="Arial" w:hAnsi="Arial" w:cs="Arial"/>
              </w:rPr>
            </w:pPr>
            <w:r w:rsidRPr="123EA5AE">
              <w:rPr>
                <w:rFonts w:ascii="Arial" w:hAnsi="Arial" w:cs="Arial"/>
              </w:rPr>
              <w:t xml:space="preserve">b. </w:t>
            </w:r>
            <w:r>
              <w:rPr>
                <w:rFonts w:ascii="Arial" w:hAnsi="Arial" w:cs="Arial"/>
              </w:rPr>
              <w:t xml:space="preserve"> </w:t>
            </w:r>
            <w:r w:rsidRPr="123EA5AE">
              <w:rPr>
                <w:rFonts w:ascii="Arial" w:hAnsi="Arial" w:cs="Arial"/>
              </w:rPr>
              <w:t>Explain how re-sits and re-takes are delivered in line with the EPA plan.</w:t>
            </w:r>
            <w:r w:rsidR="006F5A24">
              <w:rPr>
                <w:rFonts w:ascii="Arial" w:hAnsi="Arial" w:cs="Arial"/>
              </w:rPr>
              <w:t xml:space="preserve"> </w:t>
            </w:r>
          </w:p>
          <w:p w14:paraId="2DA56C51" w14:textId="27E99A70" w:rsidR="00AE0CBD" w:rsidRPr="005C1138" w:rsidRDefault="006F5A24" w:rsidP="006F5A24">
            <w:pPr>
              <w:spacing w:before="120" w:after="120"/>
              <w:ind w:left="23"/>
              <w:rPr>
                <w:rFonts w:ascii="Arial" w:hAnsi="Arial" w:cs="Arial"/>
              </w:rPr>
            </w:pPr>
            <w:r w:rsidRPr="006F5A24">
              <w:rPr>
                <w:rFonts w:ascii="Arial" w:hAnsi="Arial" w:cs="Arial"/>
                <w:color w:val="FF0000"/>
              </w:rPr>
              <w:t>(</w:t>
            </w:r>
            <w:r w:rsidR="002C279F">
              <w:rPr>
                <w:rFonts w:ascii="Arial" w:hAnsi="Arial" w:cs="Arial"/>
                <w:color w:val="FF0000"/>
              </w:rPr>
              <w:t>25</w:t>
            </w:r>
            <w:r>
              <w:rPr>
                <w:rFonts w:ascii="Arial" w:hAnsi="Arial" w:cs="Arial"/>
                <w:color w:val="FF0000"/>
              </w:rPr>
              <w:t>0</w:t>
            </w:r>
            <w:r w:rsidRPr="006F5A24">
              <w:rPr>
                <w:rFonts w:ascii="Arial" w:hAnsi="Arial" w:cs="Arial"/>
                <w:color w:val="FF0000"/>
              </w:rPr>
              <w:t xml:space="preserve"> words)</w:t>
            </w:r>
          </w:p>
        </w:tc>
        <w:tc>
          <w:tcPr>
            <w:tcW w:w="5398" w:type="dxa"/>
          </w:tcPr>
          <w:p w14:paraId="3E391E71" w14:textId="7D7AD2C2" w:rsidR="00AE0CBD" w:rsidRPr="00E773C7" w:rsidRDefault="00AE0CBD" w:rsidP="00AE0CBD">
            <w:pPr>
              <w:spacing w:before="120" w:after="120"/>
              <w:rPr>
                <w:rFonts w:ascii="Arial" w:hAnsi="Arial" w:cs="Arial"/>
              </w:rPr>
            </w:pPr>
            <w:r w:rsidRPr="7CFCE6BC">
              <w:rPr>
                <w:rFonts w:ascii="Arial" w:hAnsi="Arial" w:cs="Arial"/>
              </w:rPr>
              <w:t>Provide details of your re-sits/re-takes process, taking into consideration the Authority’s requirements.</w:t>
            </w:r>
          </w:p>
        </w:tc>
        <w:tc>
          <w:tcPr>
            <w:tcW w:w="1421" w:type="dxa"/>
          </w:tcPr>
          <w:p w14:paraId="3051A5AD" w14:textId="6CE4CFA1" w:rsidR="00AE0CBD" w:rsidRPr="00E773C7" w:rsidRDefault="00AE0CBD" w:rsidP="00AE0CBD">
            <w:pPr>
              <w:spacing w:before="120" w:after="120"/>
              <w:jc w:val="center"/>
              <w:rPr>
                <w:rFonts w:ascii="Arial" w:hAnsi="Arial" w:cs="Arial"/>
              </w:rPr>
            </w:pPr>
            <w:r>
              <w:rPr>
                <w:rFonts w:ascii="Arial" w:hAnsi="Arial" w:cs="Arial"/>
              </w:rPr>
              <w:t>3</w:t>
            </w:r>
          </w:p>
        </w:tc>
        <w:tc>
          <w:tcPr>
            <w:tcW w:w="1560" w:type="dxa"/>
          </w:tcPr>
          <w:p w14:paraId="4111B495" w14:textId="715816D7" w:rsidR="00AE0CBD" w:rsidRPr="23CB10B1" w:rsidRDefault="00622E00" w:rsidP="00AE0CBD">
            <w:pPr>
              <w:spacing w:before="120" w:after="120"/>
              <w:jc w:val="center"/>
              <w:rPr>
                <w:rFonts w:ascii="Arial" w:hAnsi="Arial" w:cs="Arial"/>
              </w:rPr>
            </w:pPr>
            <w:r>
              <w:rPr>
                <w:rFonts w:ascii="Arial" w:hAnsi="Arial" w:cs="Arial"/>
              </w:rPr>
              <w:t>9</w:t>
            </w:r>
          </w:p>
        </w:tc>
        <w:tc>
          <w:tcPr>
            <w:tcW w:w="1417" w:type="dxa"/>
          </w:tcPr>
          <w:p w14:paraId="474DA268" w14:textId="51D5919C" w:rsidR="00AE0CBD" w:rsidRPr="00E773C7" w:rsidRDefault="00AE0CBD" w:rsidP="00AE0CBD">
            <w:pPr>
              <w:spacing w:before="120" w:after="120"/>
              <w:jc w:val="center"/>
            </w:pPr>
            <w:r>
              <w:rPr>
                <w:rFonts w:ascii="Arial" w:hAnsi="Arial" w:cs="Arial"/>
              </w:rPr>
              <w:t>30</w:t>
            </w:r>
          </w:p>
        </w:tc>
      </w:tr>
      <w:tr w:rsidR="0066491E" w:rsidRPr="00E773C7" w14:paraId="2B620997" w14:textId="1B12A38E" w:rsidTr="002E13E8">
        <w:tc>
          <w:tcPr>
            <w:tcW w:w="571" w:type="dxa"/>
            <w:vMerge w:val="restart"/>
          </w:tcPr>
          <w:p w14:paraId="6F9A5873" w14:textId="7F102BA8" w:rsidR="0066491E" w:rsidRPr="00E773C7" w:rsidRDefault="0066491E" w:rsidP="0066491E">
            <w:pPr>
              <w:spacing w:before="120" w:after="120"/>
              <w:rPr>
                <w:rFonts w:ascii="Arial" w:hAnsi="Arial" w:cs="Arial"/>
                <w:b/>
              </w:rPr>
            </w:pPr>
            <w:r w:rsidRPr="00E773C7">
              <w:rPr>
                <w:rFonts w:ascii="Arial" w:hAnsi="Arial" w:cs="Arial"/>
                <w:b/>
              </w:rPr>
              <w:t>8</w:t>
            </w:r>
            <w:r>
              <w:rPr>
                <w:rFonts w:ascii="Arial" w:hAnsi="Arial" w:cs="Arial"/>
                <w:b/>
              </w:rPr>
              <w:t>.</w:t>
            </w:r>
          </w:p>
        </w:tc>
        <w:tc>
          <w:tcPr>
            <w:tcW w:w="13741" w:type="dxa"/>
            <w:gridSpan w:val="5"/>
          </w:tcPr>
          <w:p w14:paraId="0F402898" w14:textId="5F499DCE" w:rsidR="0066491E" w:rsidRPr="00E773C7" w:rsidRDefault="0066491E" w:rsidP="0066491E">
            <w:pPr>
              <w:spacing w:before="120" w:after="120"/>
              <w:rPr>
                <w:rFonts w:ascii="Arial" w:hAnsi="Arial" w:cs="Arial"/>
              </w:rPr>
            </w:pPr>
            <w:r w:rsidRPr="03BD9669">
              <w:rPr>
                <w:rFonts w:ascii="Arial" w:hAnsi="Arial" w:cs="Arial"/>
                <w:b/>
                <w:bCs/>
              </w:rPr>
              <w:t>Cancellation Terms</w:t>
            </w:r>
          </w:p>
        </w:tc>
      </w:tr>
      <w:tr w:rsidR="00AE0CBD" w:rsidRPr="00E773C7" w14:paraId="04CA1C98" w14:textId="7B72A171" w:rsidTr="002E13E8">
        <w:tc>
          <w:tcPr>
            <w:tcW w:w="571" w:type="dxa"/>
            <w:vMerge/>
          </w:tcPr>
          <w:p w14:paraId="6B16AC70" w14:textId="77777777" w:rsidR="00AE0CBD" w:rsidRPr="00E773C7" w:rsidRDefault="00AE0CBD" w:rsidP="00AE0CBD">
            <w:pPr>
              <w:spacing w:before="120" w:after="120"/>
              <w:rPr>
                <w:rFonts w:ascii="Arial" w:hAnsi="Arial" w:cs="Arial"/>
                <w:b/>
              </w:rPr>
            </w:pPr>
          </w:p>
        </w:tc>
        <w:tc>
          <w:tcPr>
            <w:tcW w:w="3945" w:type="dxa"/>
          </w:tcPr>
          <w:p w14:paraId="73B06FB7" w14:textId="60A91648" w:rsidR="006F5A24" w:rsidRDefault="00AE0CBD" w:rsidP="006F5A24">
            <w:pPr>
              <w:spacing w:before="120" w:after="120"/>
              <w:rPr>
                <w:rFonts w:ascii="Arial" w:hAnsi="Arial" w:cs="Arial"/>
              </w:rPr>
            </w:pPr>
            <w:r w:rsidRPr="123EA5AE">
              <w:rPr>
                <w:rFonts w:ascii="Arial" w:hAnsi="Arial" w:cs="Arial"/>
              </w:rPr>
              <w:t>Explain how cancellations are handled.</w:t>
            </w:r>
            <w:r w:rsidR="006F5A24">
              <w:rPr>
                <w:rFonts w:ascii="Arial" w:hAnsi="Arial" w:cs="Arial"/>
              </w:rPr>
              <w:t xml:space="preserve"> </w:t>
            </w:r>
          </w:p>
          <w:p w14:paraId="5FE22292" w14:textId="06422701" w:rsidR="00AE0CBD" w:rsidRPr="005C1138" w:rsidRDefault="006F5A24" w:rsidP="006F5A24">
            <w:pPr>
              <w:spacing w:before="120" w:after="120"/>
              <w:rPr>
                <w:rFonts w:ascii="Arial" w:hAnsi="Arial" w:cs="Arial"/>
              </w:rPr>
            </w:pPr>
            <w:r w:rsidRPr="006F5A24">
              <w:rPr>
                <w:rFonts w:ascii="Arial" w:hAnsi="Arial" w:cs="Arial"/>
                <w:color w:val="FF0000"/>
              </w:rPr>
              <w:t>(</w:t>
            </w:r>
            <w:r>
              <w:rPr>
                <w:rFonts w:ascii="Arial" w:hAnsi="Arial" w:cs="Arial"/>
                <w:color w:val="FF0000"/>
              </w:rPr>
              <w:t>500</w:t>
            </w:r>
            <w:r w:rsidRPr="006F5A24">
              <w:rPr>
                <w:rFonts w:ascii="Arial" w:hAnsi="Arial" w:cs="Arial"/>
                <w:color w:val="FF0000"/>
              </w:rPr>
              <w:t xml:space="preserve"> words)</w:t>
            </w:r>
          </w:p>
        </w:tc>
        <w:tc>
          <w:tcPr>
            <w:tcW w:w="5398" w:type="dxa"/>
          </w:tcPr>
          <w:p w14:paraId="01552BCF" w14:textId="78C61D42" w:rsidR="00AE0CBD" w:rsidRPr="123EA5AE" w:rsidRDefault="00AE0CBD" w:rsidP="00AE0CBD">
            <w:pPr>
              <w:spacing w:before="120" w:after="120"/>
              <w:rPr>
                <w:rFonts w:ascii="Arial" w:hAnsi="Arial" w:cs="Arial"/>
              </w:rPr>
            </w:pPr>
            <w:r w:rsidRPr="7CFCE6BC">
              <w:rPr>
                <w:rFonts w:ascii="Arial" w:hAnsi="Arial" w:cs="Arial"/>
              </w:rPr>
              <w:t>Provide a copy of your cancellation terms and conditions, taking into consideration the Authority’s requirements.</w:t>
            </w:r>
          </w:p>
        </w:tc>
        <w:tc>
          <w:tcPr>
            <w:tcW w:w="1421" w:type="dxa"/>
          </w:tcPr>
          <w:p w14:paraId="3B7E65D6" w14:textId="52412236" w:rsidR="00AE0CBD" w:rsidRPr="0E18E14F" w:rsidRDefault="00AE0CBD" w:rsidP="00AE0CBD">
            <w:pPr>
              <w:spacing w:before="120" w:after="120"/>
              <w:jc w:val="center"/>
              <w:rPr>
                <w:rFonts w:ascii="Arial" w:hAnsi="Arial" w:cs="Arial"/>
              </w:rPr>
            </w:pPr>
            <w:r>
              <w:rPr>
                <w:rFonts w:ascii="Arial" w:hAnsi="Arial" w:cs="Arial"/>
              </w:rPr>
              <w:t>5</w:t>
            </w:r>
          </w:p>
        </w:tc>
        <w:tc>
          <w:tcPr>
            <w:tcW w:w="1560" w:type="dxa"/>
          </w:tcPr>
          <w:p w14:paraId="2528557C" w14:textId="6076E175" w:rsidR="00AE0CBD" w:rsidRPr="0E18E14F" w:rsidRDefault="00622E00" w:rsidP="00AE0CBD">
            <w:pPr>
              <w:spacing w:before="120" w:after="120"/>
              <w:jc w:val="center"/>
              <w:rPr>
                <w:rFonts w:ascii="Arial" w:hAnsi="Arial" w:cs="Arial"/>
              </w:rPr>
            </w:pPr>
            <w:r>
              <w:rPr>
                <w:rFonts w:ascii="Arial" w:hAnsi="Arial" w:cs="Arial"/>
              </w:rPr>
              <w:t>15</w:t>
            </w:r>
          </w:p>
        </w:tc>
        <w:tc>
          <w:tcPr>
            <w:tcW w:w="1417" w:type="dxa"/>
          </w:tcPr>
          <w:p w14:paraId="7B15A113" w14:textId="4DBBA49F" w:rsidR="00AE0CBD" w:rsidRPr="0E18E14F" w:rsidRDefault="00AE0CBD" w:rsidP="00AE0CBD">
            <w:pPr>
              <w:spacing w:before="120" w:after="120"/>
              <w:jc w:val="center"/>
              <w:rPr>
                <w:rFonts w:ascii="Arial" w:hAnsi="Arial" w:cs="Arial"/>
              </w:rPr>
            </w:pPr>
            <w:r>
              <w:rPr>
                <w:rFonts w:ascii="Arial" w:hAnsi="Arial" w:cs="Arial"/>
              </w:rPr>
              <w:t>50</w:t>
            </w:r>
          </w:p>
        </w:tc>
      </w:tr>
    </w:tbl>
    <w:p w14:paraId="15F9ABC2" w14:textId="26019ED5" w:rsidR="249A7B01" w:rsidRDefault="249A7B01"/>
    <w:tbl>
      <w:tblPr>
        <w:tblStyle w:val="TableGrid"/>
        <w:tblW w:w="0" w:type="auto"/>
        <w:tblLook w:val="04A0" w:firstRow="1" w:lastRow="0" w:firstColumn="1" w:lastColumn="0" w:noHBand="0" w:noVBand="1"/>
      </w:tblPr>
      <w:tblGrid>
        <w:gridCol w:w="570"/>
        <w:gridCol w:w="3944"/>
        <w:gridCol w:w="5401"/>
        <w:gridCol w:w="1421"/>
        <w:gridCol w:w="1559"/>
        <w:gridCol w:w="1417"/>
      </w:tblGrid>
      <w:tr w:rsidR="00F906B2" w:rsidRPr="00EC4C0D" w14:paraId="4ECEF7C9" w14:textId="77777777" w:rsidTr="00F906B2">
        <w:tc>
          <w:tcPr>
            <w:tcW w:w="14312" w:type="dxa"/>
            <w:gridSpan w:val="6"/>
          </w:tcPr>
          <w:p w14:paraId="5A3217FC" w14:textId="77777777" w:rsidR="00F906B2" w:rsidRPr="00EC4C0D" w:rsidRDefault="00F906B2" w:rsidP="00C41880">
            <w:pPr>
              <w:spacing w:before="120" w:after="120"/>
              <w:rPr>
                <w:rFonts w:ascii="Arial" w:hAnsi="Arial" w:cs="Arial"/>
                <w:b/>
                <w:bCs/>
              </w:rPr>
            </w:pPr>
            <w:r>
              <w:rPr>
                <w:rFonts w:ascii="Arial" w:hAnsi="Arial" w:cs="Arial"/>
                <w:b/>
                <w:bCs/>
              </w:rPr>
              <w:t>Social Value</w:t>
            </w:r>
          </w:p>
        </w:tc>
      </w:tr>
      <w:tr w:rsidR="00F906B2" w:rsidRPr="00EC4C0D" w14:paraId="557BEBFC" w14:textId="77777777" w:rsidTr="00F906B2">
        <w:tc>
          <w:tcPr>
            <w:tcW w:w="570" w:type="dxa"/>
            <w:vMerge w:val="restart"/>
          </w:tcPr>
          <w:p w14:paraId="7504C0AB" w14:textId="45C53050" w:rsidR="00F906B2" w:rsidRPr="00E773C7" w:rsidRDefault="00F906B2" w:rsidP="00C41880">
            <w:pPr>
              <w:spacing w:before="120" w:after="120"/>
              <w:rPr>
                <w:rFonts w:ascii="Arial" w:hAnsi="Arial" w:cs="Arial"/>
                <w:b/>
              </w:rPr>
            </w:pPr>
            <w:r>
              <w:rPr>
                <w:rFonts w:ascii="Arial" w:hAnsi="Arial" w:cs="Arial"/>
                <w:b/>
              </w:rPr>
              <w:t>1.</w:t>
            </w:r>
          </w:p>
        </w:tc>
        <w:tc>
          <w:tcPr>
            <w:tcW w:w="13742" w:type="dxa"/>
            <w:gridSpan w:val="5"/>
          </w:tcPr>
          <w:p w14:paraId="52605A7A" w14:textId="38DB416F" w:rsidR="00F906B2" w:rsidRPr="00EC4C0D" w:rsidRDefault="00F906B2" w:rsidP="00C41880">
            <w:pPr>
              <w:spacing w:before="120" w:after="120"/>
              <w:rPr>
                <w:rFonts w:ascii="Arial" w:hAnsi="Arial" w:cs="Arial"/>
                <w:b/>
                <w:bCs/>
              </w:rPr>
            </w:pPr>
            <w:r w:rsidRPr="00EC4C0D">
              <w:rPr>
                <w:rFonts w:ascii="Arial" w:hAnsi="Arial" w:cs="Arial"/>
                <w:b/>
                <w:bCs/>
              </w:rPr>
              <w:t>Social Value Response</w:t>
            </w:r>
            <w:r>
              <w:rPr>
                <w:rFonts w:ascii="Arial" w:hAnsi="Arial" w:cs="Arial"/>
                <w:b/>
                <w:bCs/>
              </w:rPr>
              <w:t>s</w:t>
            </w:r>
          </w:p>
        </w:tc>
      </w:tr>
      <w:tr w:rsidR="00F906B2" w14:paraId="45177407" w14:textId="77777777" w:rsidTr="00F906B2">
        <w:tc>
          <w:tcPr>
            <w:tcW w:w="570" w:type="dxa"/>
            <w:vMerge/>
          </w:tcPr>
          <w:p w14:paraId="0E191172" w14:textId="77777777" w:rsidR="00F906B2" w:rsidRPr="00E773C7" w:rsidRDefault="00F906B2" w:rsidP="00C41880">
            <w:pPr>
              <w:spacing w:before="120" w:after="120"/>
              <w:rPr>
                <w:rFonts w:ascii="Arial" w:hAnsi="Arial" w:cs="Arial"/>
                <w:b/>
              </w:rPr>
            </w:pPr>
          </w:p>
        </w:tc>
        <w:tc>
          <w:tcPr>
            <w:tcW w:w="3944" w:type="dxa"/>
          </w:tcPr>
          <w:p w14:paraId="72BEEF4B" w14:textId="77777777" w:rsidR="00F906B2" w:rsidRPr="00EC4C0D" w:rsidRDefault="00F906B2" w:rsidP="00C41880">
            <w:pPr>
              <w:pStyle w:val="ListParagraph"/>
              <w:numPr>
                <w:ilvl w:val="0"/>
                <w:numId w:val="39"/>
              </w:numPr>
              <w:spacing w:before="120" w:after="120"/>
              <w:ind w:left="313"/>
              <w:rPr>
                <w:rFonts w:ascii="Arial" w:hAnsi="Arial" w:cs="Arial"/>
                <w:b/>
                <w:bCs/>
                <w:lang w:eastAsia="zh-CN"/>
              </w:rPr>
            </w:pPr>
            <w:r w:rsidRPr="00EC4C0D">
              <w:rPr>
                <w:rFonts w:ascii="Arial" w:hAnsi="Arial" w:cs="Arial"/>
                <w:b/>
                <w:bCs/>
                <w:lang w:eastAsia="zh-CN"/>
              </w:rPr>
              <w:t>Health and wellbeing in the workforce.</w:t>
            </w:r>
          </w:p>
          <w:p w14:paraId="21EF08E2" w14:textId="77777777" w:rsidR="00F906B2" w:rsidRPr="00EC4C0D" w:rsidRDefault="00F906B2" w:rsidP="00C41880">
            <w:pPr>
              <w:spacing w:before="120" w:after="120"/>
              <w:rPr>
                <w:rFonts w:ascii="Arial" w:hAnsi="Arial" w:cs="Arial"/>
                <w:lang w:eastAsia="zh-CN"/>
              </w:rPr>
            </w:pPr>
            <w:r w:rsidRPr="00EC4C0D">
              <w:rPr>
                <w:rFonts w:ascii="Arial" w:hAnsi="Arial" w:cs="Arial"/>
                <w:lang w:eastAsia="zh-CN"/>
              </w:rPr>
              <w:t>Describe how you take action to support health and wellbeing, including physical and mental health in your workforce.</w:t>
            </w:r>
          </w:p>
          <w:p w14:paraId="6A348AA9" w14:textId="77777777" w:rsidR="00F906B2" w:rsidRPr="00EC4C0D" w:rsidRDefault="00F906B2" w:rsidP="00C41880">
            <w:pPr>
              <w:spacing w:before="120" w:after="120"/>
              <w:rPr>
                <w:rFonts w:ascii="Arial" w:hAnsi="Arial" w:cs="Arial"/>
              </w:rPr>
            </w:pPr>
            <w:r w:rsidRPr="00EC4C0D">
              <w:rPr>
                <w:rFonts w:ascii="Arial" w:hAnsi="Arial" w:cs="Arial"/>
                <w:color w:val="FF0000"/>
                <w:lang w:eastAsia="zh-CN"/>
              </w:rPr>
              <w:lastRenderedPageBreak/>
              <w:t>(500 words)</w:t>
            </w:r>
          </w:p>
        </w:tc>
        <w:tc>
          <w:tcPr>
            <w:tcW w:w="5401" w:type="dxa"/>
          </w:tcPr>
          <w:p w14:paraId="7CB856F3" w14:textId="77777777" w:rsidR="00F906B2" w:rsidRPr="00EC4C0D" w:rsidRDefault="00F906B2" w:rsidP="00C41880">
            <w:pPr>
              <w:numPr>
                <w:ilvl w:val="0"/>
                <w:numId w:val="40"/>
              </w:numPr>
              <w:spacing w:before="120" w:after="120"/>
              <w:ind w:left="357" w:hanging="357"/>
              <w:contextualSpacing/>
              <w:rPr>
                <w:rFonts w:ascii="Arial" w:hAnsi="Arial" w:cs="Arial"/>
              </w:rPr>
            </w:pPr>
            <w:r w:rsidRPr="00EC4C0D">
              <w:rPr>
                <w:rFonts w:ascii="Arial" w:eastAsia="Times New Roman" w:hAnsi="Arial" w:cs="Arial"/>
                <w:color w:val="000000"/>
                <w:lang w:eastAsia="zh-CN"/>
              </w:rPr>
              <w:lastRenderedPageBreak/>
              <w:t>Provide a brief overview of how your organisation identifies issues related to health and wellbeing in the workforce.</w:t>
            </w:r>
          </w:p>
          <w:p w14:paraId="46EC9526" w14:textId="77777777" w:rsidR="00F906B2" w:rsidRPr="00EC4C0D" w:rsidRDefault="00F906B2" w:rsidP="00C41880">
            <w:pPr>
              <w:numPr>
                <w:ilvl w:val="0"/>
                <w:numId w:val="40"/>
              </w:numPr>
              <w:spacing w:before="120" w:after="120"/>
              <w:ind w:left="357" w:hanging="357"/>
              <w:contextualSpacing/>
              <w:rPr>
                <w:rFonts w:ascii="Arial" w:hAnsi="Arial" w:cs="Arial"/>
              </w:rPr>
            </w:pPr>
            <w:r w:rsidRPr="00EC4C0D">
              <w:rPr>
                <w:rFonts w:ascii="Arial" w:eastAsia="Times New Roman" w:hAnsi="Arial" w:cs="Arial"/>
                <w:color w:val="000000"/>
                <w:lang w:eastAsia="zh-CN"/>
              </w:rPr>
              <w:t>Explain what actions your organisation takes to invest in the mental and physical health and wellbeing of the workforce.</w:t>
            </w:r>
          </w:p>
          <w:p w14:paraId="7D22A9CB" w14:textId="77777777" w:rsidR="00F906B2" w:rsidRPr="00EC4C0D" w:rsidRDefault="00F906B2" w:rsidP="00C41880">
            <w:pPr>
              <w:spacing w:before="120" w:after="120"/>
              <w:ind w:left="357"/>
              <w:contextualSpacing/>
              <w:rPr>
                <w:rFonts w:ascii="Arial" w:hAnsi="Arial" w:cs="Arial"/>
                <w:b/>
                <w:bCs/>
                <w:color w:val="000000"/>
                <w:lang w:eastAsia="zh-CN"/>
              </w:rPr>
            </w:pPr>
          </w:p>
          <w:p w14:paraId="35D8CC87" w14:textId="77777777" w:rsidR="00F906B2" w:rsidRPr="00EC4C0D" w:rsidRDefault="00F906B2" w:rsidP="00C41880">
            <w:pPr>
              <w:spacing w:before="120" w:after="120"/>
              <w:contextualSpacing/>
              <w:rPr>
                <w:rFonts w:ascii="Arial" w:hAnsi="Arial" w:cs="Arial"/>
                <w:b/>
                <w:bCs/>
                <w:color w:val="000000"/>
                <w:lang w:eastAsia="zh-CN"/>
              </w:rPr>
            </w:pPr>
            <w:r w:rsidRPr="00EC4C0D">
              <w:rPr>
                <w:rFonts w:ascii="Arial" w:hAnsi="Arial" w:cs="Arial"/>
                <w:b/>
                <w:bCs/>
                <w:color w:val="000000"/>
                <w:lang w:eastAsia="zh-CN"/>
              </w:rPr>
              <w:lastRenderedPageBreak/>
              <w:t>Evidence sources to support the response submitted might include, but not be limited to, the use of some of the following as evidence:</w:t>
            </w:r>
          </w:p>
          <w:p w14:paraId="592B3394" w14:textId="77777777" w:rsidR="00F906B2" w:rsidRPr="00EC4C0D" w:rsidRDefault="00F906B2" w:rsidP="00C41880">
            <w:pPr>
              <w:spacing w:before="120" w:after="120"/>
              <w:ind w:left="357"/>
              <w:contextualSpacing/>
              <w:rPr>
                <w:rFonts w:ascii="Arial" w:hAnsi="Arial" w:cs="Arial"/>
                <w:b/>
                <w:bCs/>
                <w:color w:val="000000"/>
                <w:lang w:eastAsia="zh-CN"/>
              </w:rPr>
            </w:pPr>
          </w:p>
          <w:p w14:paraId="69669B1E" w14:textId="77777777" w:rsidR="00F906B2" w:rsidRPr="00EC4C0D" w:rsidRDefault="00F906B2" w:rsidP="00C41880">
            <w:pPr>
              <w:numPr>
                <w:ilvl w:val="0"/>
                <w:numId w:val="40"/>
              </w:numPr>
              <w:spacing w:before="120" w:after="120"/>
              <w:ind w:left="357" w:hanging="357"/>
              <w:contextualSpacing/>
              <w:rPr>
                <w:rFonts w:ascii="Arial" w:hAnsi="Arial" w:cs="Arial"/>
              </w:rPr>
            </w:pPr>
            <w:r w:rsidRPr="00EC4C0D">
              <w:rPr>
                <w:rFonts w:ascii="Arial" w:eastAsia="Times New Roman" w:hAnsi="Arial" w:cs="Arial"/>
                <w:lang w:eastAsia="zh-CN"/>
              </w:rPr>
              <w:t>Health and wellbeing policy.</w:t>
            </w:r>
          </w:p>
          <w:p w14:paraId="2059AC63" w14:textId="77777777" w:rsidR="00F906B2" w:rsidRPr="00EC4C0D" w:rsidRDefault="00F906B2" w:rsidP="00C41880">
            <w:pPr>
              <w:numPr>
                <w:ilvl w:val="0"/>
                <w:numId w:val="40"/>
              </w:numPr>
              <w:spacing w:before="120" w:after="120"/>
              <w:ind w:left="357" w:hanging="357"/>
              <w:contextualSpacing/>
              <w:rPr>
                <w:rFonts w:ascii="Arial" w:hAnsi="Arial" w:cs="Arial"/>
              </w:rPr>
            </w:pPr>
            <w:r w:rsidRPr="00EC4C0D">
              <w:rPr>
                <w:rFonts w:ascii="Arial" w:eastAsia="Times New Roman" w:hAnsi="Arial" w:cs="Arial"/>
                <w:lang w:eastAsia="zh-CN"/>
              </w:rPr>
              <w:t>Examples of initiatives to improve health and wellbeing.</w:t>
            </w:r>
          </w:p>
        </w:tc>
        <w:tc>
          <w:tcPr>
            <w:tcW w:w="1421" w:type="dxa"/>
          </w:tcPr>
          <w:p w14:paraId="2B370751" w14:textId="77777777" w:rsidR="00F906B2" w:rsidRDefault="00F906B2" w:rsidP="00C41880">
            <w:pPr>
              <w:spacing w:before="120" w:after="120"/>
              <w:jc w:val="center"/>
              <w:rPr>
                <w:rFonts w:ascii="Arial" w:hAnsi="Arial" w:cs="Arial"/>
              </w:rPr>
            </w:pPr>
            <w:r>
              <w:rPr>
                <w:rFonts w:ascii="Arial" w:hAnsi="Arial" w:cs="Arial"/>
              </w:rPr>
              <w:lastRenderedPageBreak/>
              <w:t>5</w:t>
            </w:r>
          </w:p>
        </w:tc>
        <w:tc>
          <w:tcPr>
            <w:tcW w:w="1559" w:type="dxa"/>
          </w:tcPr>
          <w:p w14:paraId="79206E7C" w14:textId="77777777" w:rsidR="00F906B2" w:rsidRDefault="00F906B2" w:rsidP="00C41880">
            <w:pPr>
              <w:spacing w:before="120" w:after="120"/>
              <w:jc w:val="center"/>
              <w:rPr>
                <w:rFonts w:ascii="Arial" w:hAnsi="Arial" w:cs="Arial"/>
              </w:rPr>
            </w:pPr>
            <w:r>
              <w:rPr>
                <w:rFonts w:ascii="Arial" w:hAnsi="Arial" w:cs="Arial"/>
              </w:rPr>
              <w:t>5</w:t>
            </w:r>
          </w:p>
        </w:tc>
        <w:tc>
          <w:tcPr>
            <w:tcW w:w="1417" w:type="dxa"/>
          </w:tcPr>
          <w:p w14:paraId="6C3B96DC" w14:textId="77777777" w:rsidR="00F906B2" w:rsidRDefault="00F906B2" w:rsidP="00C41880">
            <w:pPr>
              <w:spacing w:before="120" w:after="120"/>
              <w:jc w:val="center"/>
              <w:rPr>
                <w:rFonts w:ascii="Arial" w:hAnsi="Arial" w:cs="Arial"/>
              </w:rPr>
            </w:pPr>
            <w:r>
              <w:rPr>
                <w:rFonts w:ascii="Arial" w:hAnsi="Arial" w:cs="Arial"/>
              </w:rPr>
              <w:t>50</w:t>
            </w:r>
          </w:p>
        </w:tc>
      </w:tr>
      <w:tr w:rsidR="00F906B2" w14:paraId="38ABCFCF" w14:textId="77777777" w:rsidTr="00F906B2">
        <w:tc>
          <w:tcPr>
            <w:tcW w:w="570" w:type="dxa"/>
            <w:vMerge/>
          </w:tcPr>
          <w:p w14:paraId="2FCAFEFF" w14:textId="77777777" w:rsidR="00F906B2" w:rsidRPr="00E773C7" w:rsidRDefault="00F906B2" w:rsidP="00C41880">
            <w:pPr>
              <w:spacing w:before="120" w:after="120"/>
              <w:rPr>
                <w:rFonts w:ascii="Arial" w:hAnsi="Arial" w:cs="Arial"/>
                <w:b/>
              </w:rPr>
            </w:pPr>
          </w:p>
        </w:tc>
        <w:tc>
          <w:tcPr>
            <w:tcW w:w="3944" w:type="dxa"/>
          </w:tcPr>
          <w:p w14:paraId="19A536EF" w14:textId="77777777" w:rsidR="00F906B2" w:rsidRPr="00EC4C0D" w:rsidRDefault="00F906B2" w:rsidP="00C41880">
            <w:pPr>
              <w:spacing w:before="120" w:after="120"/>
              <w:rPr>
                <w:rFonts w:ascii="Arial" w:hAnsi="Arial" w:cs="Arial"/>
                <w:lang w:eastAsia="zh-CN"/>
              </w:rPr>
            </w:pPr>
            <w:r w:rsidRPr="00EC4C0D">
              <w:rPr>
                <w:rFonts w:ascii="Arial" w:hAnsi="Arial" w:cs="Arial"/>
              </w:rPr>
              <w:t xml:space="preserve">b. </w:t>
            </w:r>
            <w:r w:rsidRPr="00EC4C0D">
              <w:rPr>
                <w:rFonts w:ascii="Arial" w:hAnsi="Arial" w:cs="Arial"/>
                <w:b/>
                <w:bCs/>
                <w:lang w:eastAsia="zh-CN"/>
              </w:rPr>
              <w:t>Tackling inequalities in the workforce.</w:t>
            </w:r>
          </w:p>
          <w:p w14:paraId="72392E70" w14:textId="77777777" w:rsidR="00F906B2" w:rsidRPr="00EC4C0D" w:rsidRDefault="00F906B2" w:rsidP="00C41880">
            <w:pPr>
              <w:spacing w:before="120" w:after="120"/>
              <w:rPr>
                <w:rFonts w:ascii="Arial" w:hAnsi="Arial" w:cs="Arial"/>
                <w:lang w:eastAsia="zh-CN"/>
              </w:rPr>
            </w:pPr>
            <w:r w:rsidRPr="00EC4C0D">
              <w:rPr>
                <w:rFonts w:ascii="Arial" w:hAnsi="Arial" w:cs="Arial"/>
                <w:lang w:eastAsia="zh-CN"/>
              </w:rPr>
              <w:t>Describe how you take action to tackle inequality in employment, skills and pay in your workforce.</w:t>
            </w:r>
          </w:p>
          <w:p w14:paraId="16B760B2" w14:textId="77777777" w:rsidR="00F906B2" w:rsidRPr="00EC4C0D" w:rsidRDefault="00F906B2" w:rsidP="00C41880">
            <w:pPr>
              <w:spacing w:before="120" w:after="120"/>
              <w:rPr>
                <w:rFonts w:ascii="Arial" w:hAnsi="Arial" w:cs="Arial"/>
              </w:rPr>
            </w:pPr>
            <w:r w:rsidRPr="00EC4C0D">
              <w:rPr>
                <w:rFonts w:ascii="Arial" w:hAnsi="Arial" w:cs="Arial"/>
                <w:color w:val="FF0000"/>
                <w:lang w:eastAsia="zh-CN"/>
              </w:rPr>
              <w:t>(500 words)</w:t>
            </w:r>
          </w:p>
        </w:tc>
        <w:tc>
          <w:tcPr>
            <w:tcW w:w="5401" w:type="dxa"/>
          </w:tcPr>
          <w:p w14:paraId="1405569F" w14:textId="77777777" w:rsidR="00F906B2" w:rsidRPr="00EC4C0D" w:rsidRDefault="00F906B2" w:rsidP="00C41880">
            <w:pPr>
              <w:numPr>
                <w:ilvl w:val="0"/>
                <w:numId w:val="41"/>
              </w:numPr>
              <w:spacing w:before="120" w:after="120"/>
              <w:ind w:left="357" w:hanging="357"/>
              <w:contextualSpacing/>
              <w:rPr>
                <w:rFonts w:ascii="Arial" w:hAnsi="Arial" w:cs="Arial"/>
              </w:rPr>
            </w:pPr>
            <w:r w:rsidRPr="00EC4C0D">
              <w:rPr>
                <w:rFonts w:ascii="Arial" w:eastAsia="Times New Roman" w:hAnsi="Arial" w:cs="Arial"/>
                <w:color w:val="000000"/>
                <w:lang w:eastAsia="zh-CN"/>
              </w:rPr>
              <w:t>Provide a brief overview of recruitment practices.</w:t>
            </w:r>
          </w:p>
          <w:p w14:paraId="2BD8CFF4" w14:textId="77777777" w:rsidR="00F906B2" w:rsidRPr="00EC4C0D" w:rsidRDefault="00F906B2" w:rsidP="00C41880">
            <w:pPr>
              <w:numPr>
                <w:ilvl w:val="0"/>
                <w:numId w:val="41"/>
              </w:numPr>
              <w:spacing w:before="120" w:after="120"/>
              <w:ind w:left="357" w:hanging="357"/>
              <w:contextualSpacing/>
              <w:rPr>
                <w:rFonts w:ascii="Arial" w:hAnsi="Arial" w:cs="Arial"/>
              </w:rPr>
            </w:pPr>
            <w:r w:rsidRPr="00EC4C0D">
              <w:rPr>
                <w:rFonts w:ascii="Arial" w:eastAsia="Times New Roman" w:hAnsi="Arial" w:cs="Arial"/>
                <w:color w:val="000000"/>
                <w:lang w:eastAsia="zh-CN"/>
              </w:rPr>
              <w:t>Demonstrate how your working conditions promote an inclusive working environment.</w:t>
            </w:r>
          </w:p>
          <w:p w14:paraId="37AE9457" w14:textId="77777777" w:rsidR="00F906B2" w:rsidRPr="00EC4C0D" w:rsidRDefault="00F906B2" w:rsidP="00C41880">
            <w:pPr>
              <w:spacing w:before="120" w:after="120"/>
              <w:ind w:left="357"/>
              <w:contextualSpacing/>
              <w:rPr>
                <w:rFonts w:ascii="Arial" w:eastAsia="Times New Roman" w:hAnsi="Arial" w:cs="Arial"/>
                <w:color w:val="000000"/>
                <w:lang w:eastAsia="zh-CN"/>
              </w:rPr>
            </w:pPr>
          </w:p>
          <w:p w14:paraId="3F7D9922" w14:textId="77777777" w:rsidR="00F906B2" w:rsidRPr="00EC4C0D" w:rsidRDefault="00F906B2" w:rsidP="00C41880">
            <w:pPr>
              <w:spacing w:before="120" w:after="120"/>
              <w:contextualSpacing/>
              <w:rPr>
                <w:rFonts w:ascii="Arial" w:hAnsi="Arial" w:cs="Arial"/>
                <w:b/>
                <w:bCs/>
                <w:color w:val="000000"/>
                <w:lang w:eastAsia="zh-CN"/>
              </w:rPr>
            </w:pPr>
            <w:r w:rsidRPr="00EC4C0D">
              <w:rPr>
                <w:rFonts w:ascii="Arial" w:hAnsi="Arial" w:cs="Arial"/>
                <w:b/>
                <w:bCs/>
                <w:color w:val="000000"/>
                <w:lang w:eastAsia="zh-CN"/>
              </w:rPr>
              <w:t>Evidence sources to support the response submitted might include, but not be limited to, the use of some of the following as evidence:</w:t>
            </w:r>
          </w:p>
          <w:p w14:paraId="50688AC9" w14:textId="77777777" w:rsidR="00F906B2" w:rsidRPr="00EC4C0D" w:rsidRDefault="00F906B2" w:rsidP="00C41880">
            <w:pPr>
              <w:spacing w:before="120" w:after="120"/>
              <w:contextualSpacing/>
              <w:rPr>
                <w:rFonts w:ascii="Arial" w:hAnsi="Arial" w:cs="Arial"/>
                <w:b/>
                <w:bCs/>
                <w:color w:val="000000"/>
                <w:lang w:eastAsia="zh-CN"/>
              </w:rPr>
            </w:pPr>
          </w:p>
          <w:p w14:paraId="55A12E44" w14:textId="77777777" w:rsidR="00F906B2" w:rsidRPr="00EC4C0D" w:rsidRDefault="00F906B2" w:rsidP="00C41880">
            <w:pPr>
              <w:numPr>
                <w:ilvl w:val="0"/>
                <w:numId w:val="41"/>
              </w:numPr>
              <w:spacing w:before="120" w:after="120"/>
              <w:ind w:left="357" w:hanging="357"/>
              <w:contextualSpacing/>
              <w:rPr>
                <w:rFonts w:ascii="Arial" w:eastAsia="Times New Roman" w:hAnsi="Arial" w:cs="Arial"/>
                <w:lang w:eastAsia="zh-CN"/>
              </w:rPr>
            </w:pPr>
            <w:r w:rsidRPr="00EC4C0D">
              <w:rPr>
                <w:rFonts w:ascii="Arial" w:eastAsia="Times New Roman" w:hAnsi="Arial" w:cs="Arial"/>
                <w:lang w:eastAsia="zh-CN"/>
              </w:rPr>
              <w:t>Recruitment policy.</w:t>
            </w:r>
          </w:p>
          <w:p w14:paraId="2378BA1A" w14:textId="77777777" w:rsidR="00F906B2" w:rsidRPr="00EC4C0D" w:rsidRDefault="00F906B2" w:rsidP="00C41880">
            <w:pPr>
              <w:numPr>
                <w:ilvl w:val="0"/>
                <w:numId w:val="41"/>
              </w:numPr>
              <w:spacing w:before="120" w:after="120"/>
              <w:ind w:left="357" w:hanging="357"/>
              <w:contextualSpacing/>
              <w:rPr>
                <w:rFonts w:ascii="Arial" w:hAnsi="Arial" w:cs="Arial"/>
              </w:rPr>
            </w:pPr>
            <w:r w:rsidRPr="00EC4C0D">
              <w:rPr>
                <w:rFonts w:ascii="Arial" w:eastAsia="Times New Roman" w:hAnsi="Arial" w:cs="Arial"/>
                <w:lang w:eastAsia="zh-CN"/>
              </w:rPr>
              <w:t>Examples of staff CPD, induction and mentoring.</w:t>
            </w:r>
          </w:p>
          <w:p w14:paraId="6988314A" w14:textId="77777777" w:rsidR="00F906B2" w:rsidRPr="00EC4C0D" w:rsidRDefault="00F906B2" w:rsidP="00C41880">
            <w:pPr>
              <w:numPr>
                <w:ilvl w:val="0"/>
                <w:numId w:val="41"/>
              </w:numPr>
              <w:spacing w:before="120" w:after="120"/>
              <w:ind w:left="357" w:hanging="357"/>
              <w:contextualSpacing/>
              <w:rPr>
                <w:rFonts w:ascii="Arial" w:hAnsi="Arial" w:cs="Arial"/>
              </w:rPr>
            </w:pPr>
            <w:r w:rsidRPr="00EC4C0D">
              <w:rPr>
                <w:rFonts w:ascii="Arial" w:eastAsia="Times New Roman" w:hAnsi="Arial" w:cs="Arial"/>
                <w:lang w:eastAsia="zh-CN"/>
              </w:rPr>
              <w:t>Examples of staff progression.</w:t>
            </w:r>
          </w:p>
        </w:tc>
        <w:tc>
          <w:tcPr>
            <w:tcW w:w="1421" w:type="dxa"/>
          </w:tcPr>
          <w:p w14:paraId="28D7C66A" w14:textId="77777777" w:rsidR="00F906B2" w:rsidRDefault="00F906B2" w:rsidP="00C41880">
            <w:pPr>
              <w:spacing w:before="120" w:after="120"/>
              <w:jc w:val="center"/>
              <w:rPr>
                <w:rFonts w:ascii="Arial" w:hAnsi="Arial" w:cs="Arial"/>
              </w:rPr>
            </w:pPr>
            <w:r>
              <w:rPr>
                <w:rFonts w:ascii="Arial" w:hAnsi="Arial" w:cs="Arial"/>
              </w:rPr>
              <w:t>5</w:t>
            </w:r>
          </w:p>
        </w:tc>
        <w:tc>
          <w:tcPr>
            <w:tcW w:w="1559" w:type="dxa"/>
          </w:tcPr>
          <w:p w14:paraId="78E3A4E0" w14:textId="77777777" w:rsidR="00F906B2" w:rsidRDefault="00F906B2" w:rsidP="00C41880">
            <w:pPr>
              <w:spacing w:before="120" w:after="120"/>
              <w:jc w:val="center"/>
              <w:rPr>
                <w:rFonts w:ascii="Arial" w:hAnsi="Arial" w:cs="Arial"/>
              </w:rPr>
            </w:pPr>
            <w:r>
              <w:rPr>
                <w:rFonts w:ascii="Arial" w:hAnsi="Arial" w:cs="Arial"/>
              </w:rPr>
              <w:t>5</w:t>
            </w:r>
          </w:p>
        </w:tc>
        <w:tc>
          <w:tcPr>
            <w:tcW w:w="1417" w:type="dxa"/>
          </w:tcPr>
          <w:p w14:paraId="50391372" w14:textId="77777777" w:rsidR="00F906B2" w:rsidRDefault="00F906B2" w:rsidP="00C41880">
            <w:pPr>
              <w:spacing w:before="120" w:after="120"/>
              <w:jc w:val="center"/>
              <w:rPr>
                <w:rFonts w:ascii="Arial" w:hAnsi="Arial" w:cs="Arial"/>
              </w:rPr>
            </w:pPr>
            <w:r>
              <w:rPr>
                <w:rFonts w:ascii="Arial" w:hAnsi="Arial" w:cs="Arial"/>
              </w:rPr>
              <w:t>50</w:t>
            </w:r>
          </w:p>
        </w:tc>
      </w:tr>
    </w:tbl>
    <w:p w14:paraId="56539FF4" w14:textId="0952C954" w:rsidR="00FC59F5" w:rsidRDefault="00FC59F5"/>
    <w:sectPr w:rsidR="00FC59F5" w:rsidSect="007C4BB7">
      <w:headerReference w:type="default" r:id="rId10"/>
      <w:footerReference w:type="default" r:id="rId11"/>
      <w:pgSz w:w="16838" w:h="11906" w:orient="landscape"/>
      <w:pgMar w:top="1134"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CA7354" w14:textId="77777777" w:rsidR="006058BB" w:rsidRDefault="006058BB" w:rsidP="00F03429">
      <w:pPr>
        <w:spacing w:after="0" w:line="240" w:lineRule="auto"/>
      </w:pPr>
      <w:r>
        <w:separator/>
      </w:r>
    </w:p>
  </w:endnote>
  <w:endnote w:type="continuationSeparator" w:id="0">
    <w:p w14:paraId="4CA00914" w14:textId="77777777" w:rsidR="006058BB" w:rsidRDefault="006058BB" w:rsidP="00F03429">
      <w:pPr>
        <w:spacing w:after="0" w:line="240" w:lineRule="auto"/>
      </w:pPr>
      <w:r>
        <w:continuationSeparator/>
      </w:r>
    </w:p>
  </w:endnote>
  <w:endnote w:type="continuationNotice" w:id="1">
    <w:p w14:paraId="519400A2" w14:textId="77777777" w:rsidR="006058BB" w:rsidRDefault="006058B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rPr>
      <w:id w:val="819163217"/>
      <w:docPartObj>
        <w:docPartGallery w:val="Page Numbers (Bottom of Page)"/>
        <w:docPartUnique/>
      </w:docPartObj>
    </w:sdtPr>
    <w:sdtEndPr>
      <w:rPr>
        <w:noProof/>
        <w:sz w:val="20"/>
        <w:szCs w:val="20"/>
      </w:rPr>
    </w:sdtEndPr>
    <w:sdtContent>
      <w:p w14:paraId="5CDC9634" w14:textId="77777777" w:rsidR="00E961AF" w:rsidRPr="00E961AF" w:rsidRDefault="00E961AF">
        <w:pPr>
          <w:pStyle w:val="Footer"/>
          <w:jc w:val="center"/>
          <w:rPr>
            <w:rFonts w:ascii="Arial" w:hAnsi="Arial" w:cs="Arial"/>
          </w:rPr>
        </w:pPr>
      </w:p>
      <w:p w14:paraId="4C26FDF8" w14:textId="5628233C" w:rsidR="00E961AF" w:rsidRPr="00E961AF" w:rsidRDefault="00E961AF">
        <w:pPr>
          <w:pStyle w:val="Footer"/>
          <w:jc w:val="center"/>
          <w:rPr>
            <w:rFonts w:ascii="Arial" w:hAnsi="Arial" w:cs="Arial"/>
            <w:noProof/>
          </w:rPr>
        </w:pPr>
        <w:r w:rsidRPr="00E961AF">
          <w:rPr>
            <w:rFonts w:ascii="Arial" w:hAnsi="Arial" w:cs="Arial"/>
          </w:rPr>
          <w:fldChar w:fldCharType="begin"/>
        </w:r>
        <w:r w:rsidRPr="00E961AF">
          <w:rPr>
            <w:rFonts w:ascii="Arial" w:hAnsi="Arial" w:cs="Arial"/>
          </w:rPr>
          <w:instrText xml:space="preserve"> PAGE   \* MERGEFORMAT </w:instrText>
        </w:r>
        <w:r w:rsidRPr="00E961AF">
          <w:rPr>
            <w:rFonts w:ascii="Arial" w:hAnsi="Arial" w:cs="Arial"/>
          </w:rPr>
          <w:fldChar w:fldCharType="separate"/>
        </w:r>
        <w:r w:rsidRPr="00E961AF">
          <w:rPr>
            <w:rFonts w:ascii="Arial" w:hAnsi="Arial" w:cs="Arial"/>
            <w:noProof/>
          </w:rPr>
          <w:t>2</w:t>
        </w:r>
        <w:r w:rsidRPr="00E961AF">
          <w:rPr>
            <w:rFonts w:ascii="Arial" w:hAnsi="Arial" w:cs="Arial"/>
            <w:noProof/>
          </w:rPr>
          <w:fldChar w:fldCharType="end"/>
        </w:r>
      </w:p>
      <w:p w14:paraId="261F2930" w14:textId="63275DAC" w:rsidR="00F03429" w:rsidRPr="00E961AF" w:rsidRDefault="009D4DE1" w:rsidP="00E961AF">
        <w:pPr>
          <w:pStyle w:val="Footer"/>
          <w:rPr>
            <w:rFonts w:ascii="Arial" w:hAnsi="Arial" w:cs="Arial"/>
            <w:sz w:val="20"/>
            <w:szCs w:val="20"/>
          </w:rPr>
        </w:pPr>
        <w:r>
          <w:rPr>
            <w:rFonts w:ascii="Arial" w:hAnsi="Arial" w:cs="Arial"/>
            <w:sz w:val="20"/>
            <w:szCs w:val="20"/>
          </w:rPr>
          <w:t>Contract</w:t>
        </w:r>
        <w:r w:rsidR="00F5016F">
          <w:rPr>
            <w:rFonts w:ascii="Arial" w:hAnsi="Arial" w:cs="Arial"/>
            <w:sz w:val="20"/>
            <w:szCs w:val="20"/>
          </w:rPr>
          <w:t xml:space="preserve"> Standard</w:t>
        </w:r>
        <w:r>
          <w:rPr>
            <w:rFonts w:ascii="Arial" w:hAnsi="Arial" w:cs="Arial"/>
            <w:sz w:val="20"/>
            <w:szCs w:val="20"/>
          </w:rPr>
          <w:t xml:space="preserve"> Details</w:t>
        </w:r>
        <w:r w:rsidR="00605D9B">
          <w:rPr>
            <w:rFonts w:ascii="Arial" w:hAnsi="Arial" w:cs="Arial"/>
            <w:sz w:val="20"/>
            <w:szCs w:val="20"/>
          </w:rPr>
          <w:tab/>
        </w:r>
        <w:r w:rsidR="00605D9B">
          <w:rPr>
            <w:rFonts w:ascii="Arial" w:hAnsi="Arial" w:cs="Arial"/>
            <w:sz w:val="20"/>
            <w:szCs w:val="20"/>
          </w:rPr>
          <w:tab/>
        </w:r>
        <w:r w:rsidR="00605D9B">
          <w:rPr>
            <w:rFonts w:ascii="Arial" w:hAnsi="Arial" w:cs="Arial"/>
            <w:sz w:val="20"/>
            <w:szCs w:val="20"/>
          </w:rPr>
          <w:tab/>
        </w:r>
        <w:r w:rsidR="00605D9B">
          <w:rPr>
            <w:rFonts w:ascii="Arial" w:hAnsi="Arial" w:cs="Arial"/>
            <w:sz w:val="20"/>
            <w:szCs w:val="20"/>
          </w:rPr>
          <w:tab/>
        </w:r>
        <w:r w:rsidR="00605D9B">
          <w:rPr>
            <w:rFonts w:ascii="Arial" w:hAnsi="Arial" w:cs="Arial"/>
            <w:sz w:val="20"/>
            <w:szCs w:val="20"/>
          </w:rPr>
          <w:tab/>
        </w:r>
        <w:r w:rsidR="00605D9B">
          <w:rPr>
            <w:rFonts w:ascii="Arial" w:hAnsi="Arial" w:cs="Arial"/>
            <w:sz w:val="20"/>
            <w:szCs w:val="20"/>
          </w:rPr>
          <w:tab/>
        </w:r>
        <w:r w:rsidR="00605D9B">
          <w:rPr>
            <w:rFonts w:ascii="Arial" w:hAnsi="Arial" w:cs="Arial"/>
            <w:sz w:val="20"/>
            <w:szCs w:val="20"/>
          </w:rPr>
          <w:tab/>
        </w:r>
        <w:r w:rsidR="00605D9B">
          <w:rPr>
            <w:rFonts w:ascii="Arial" w:hAnsi="Arial" w:cs="Arial"/>
            <w:sz w:val="20"/>
            <w:szCs w:val="20"/>
          </w:rPr>
          <w:tab/>
        </w:r>
        <w:r w:rsidR="00605D9B">
          <w:rPr>
            <w:rFonts w:ascii="Arial" w:hAnsi="Arial" w:cs="Arial"/>
            <w:sz w:val="20"/>
            <w:szCs w:val="20"/>
          </w:rPr>
          <w:tab/>
        </w:r>
        <w:r w:rsidR="00605D9B">
          <w:rPr>
            <w:rFonts w:ascii="Arial" w:hAnsi="Arial" w:cs="Arial"/>
            <w:sz w:val="20"/>
            <w:szCs w:val="20"/>
          </w:rPr>
          <w:tab/>
        </w:r>
        <w:r w:rsidR="008F726B">
          <w:rPr>
            <w:rFonts w:ascii="Arial" w:hAnsi="Arial" w:cs="Arial"/>
            <w:sz w:val="20"/>
            <w:szCs w:val="20"/>
          </w:rPr>
          <w:t>702647451</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599625" w14:textId="77777777" w:rsidR="006058BB" w:rsidRDefault="006058BB" w:rsidP="00F03429">
      <w:pPr>
        <w:spacing w:after="0" w:line="240" w:lineRule="auto"/>
      </w:pPr>
      <w:r>
        <w:separator/>
      </w:r>
    </w:p>
  </w:footnote>
  <w:footnote w:type="continuationSeparator" w:id="0">
    <w:p w14:paraId="3F916192" w14:textId="77777777" w:rsidR="006058BB" w:rsidRDefault="006058BB" w:rsidP="00F03429">
      <w:pPr>
        <w:spacing w:after="0" w:line="240" w:lineRule="auto"/>
      </w:pPr>
      <w:r>
        <w:continuationSeparator/>
      </w:r>
    </w:p>
  </w:footnote>
  <w:footnote w:type="continuationNotice" w:id="1">
    <w:p w14:paraId="3C8334E4" w14:textId="77777777" w:rsidR="006058BB" w:rsidRDefault="006058B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4653"/>
      <w:gridCol w:w="4653"/>
      <w:gridCol w:w="4653"/>
    </w:tblGrid>
    <w:tr w:rsidR="013A264A" w14:paraId="4F521B89" w14:textId="77777777" w:rsidTr="013A264A">
      <w:tc>
        <w:tcPr>
          <w:tcW w:w="4653" w:type="dxa"/>
        </w:tcPr>
        <w:p w14:paraId="31695596" w14:textId="27B5D947" w:rsidR="013A264A" w:rsidRDefault="013A264A" w:rsidP="013A264A">
          <w:pPr>
            <w:pStyle w:val="Header"/>
            <w:ind w:left="-115"/>
          </w:pPr>
        </w:p>
      </w:tc>
      <w:tc>
        <w:tcPr>
          <w:tcW w:w="4653" w:type="dxa"/>
        </w:tcPr>
        <w:p w14:paraId="2C4BEFD4" w14:textId="42539A68" w:rsidR="013A264A" w:rsidRDefault="013A264A" w:rsidP="013A264A">
          <w:pPr>
            <w:pStyle w:val="Header"/>
            <w:jc w:val="center"/>
          </w:pPr>
        </w:p>
      </w:tc>
      <w:tc>
        <w:tcPr>
          <w:tcW w:w="4653" w:type="dxa"/>
        </w:tcPr>
        <w:p w14:paraId="1DC568A9" w14:textId="6731D2DC" w:rsidR="013A264A" w:rsidRDefault="013A264A" w:rsidP="013A264A">
          <w:pPr>
            <w:pStyle w:val="Header"/>
            <w:ind w:right="-115"/>
            <w:jc w:val="right"/>
          </w:pPr>
        </w:p>
      </w:tc>
    </w:tr>
  </w:tbl>
  <w:p w14:paraId="07141707" w14:textId="66527CE4" w:rsidR="013A264A" w:rsidRDefault="013A264A" w:rsidP="013A264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AE332A"/>
    <w:multiLevelType w:val="hybridMultilevel"/>
    <w:tmpl w:val="599631F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 w15:restartNumberingAfterBreak="0">
    <w:nsid w:val="099E3634"/>
    <w:multiLevelType w:val="hybridMultilevel"/>
    <w:tmpl w:val="48CE72A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0E9E7128"/>
    <w:multiLevelType w:val="hybridMultilevel"/>
    <w:tmpl w:val="FFFFFFFF"/>
    <w:lvl w:ilvl="0" w:tplc="9AFC2A9A">
      <w:start w:val="1"/>
      <w:numFmt w:val="bullet"/>
      <w:lvlText w:val=""/>
      <w:lvlJc w:val="left"/>
      <w:pPr>
        <w:ind w:left="720" w:hanging="360"/>
      </w:pPr>
      <w:rPr>
        <w:rFonts w:ascii="Symbol" w:hAnsi="Symbol" w:hint="default"/>
      </w:rPr>
    </w:lvl>
    <w:lvl w:ilvl="1" w:tplc="D390DF66">
      <w:start w:val="1"/>
      <w:numFmt w:val="bullet"/>
      <w:lvlText w:val="o"/>
      <w:lvlJc w:val="left"/>
      <w:pPr>
        <w:ind w:left="1440" w:hanging="360"/>
      </w:pPr>
      <w:rPr>
        <w:rFonts w:ascii="Courier New" w:hAnsi="Courier New" w:hint="default"/>
      </w:rPr>
    </w:lvl>
    <w:lvl w:ilvl="2" w:tplc="F56A9CA2">
      <w:start w:val="1"/>
      <w:numFmt w:val="bullet"/>
      <w:lvlText w:val=""/>
      <w:lvlJc w:val="left"/>
      <w:pPr>
        <w:ind w:left="2160" w:hanging="360"/>
      </w:pPr>
      <w:rPr>
        <w:rFonts w:ascii="Wingdings" w:hAnsi="Wingdings" w:hint="default"/>
      </w:rPr>
    </w:lvl>
    <w:lvl w:ilvl="3" w:tplc="7068E28A">
      <w:start w:val="1"/>
      <w:numFmt w:val="bullet"/>
      <w:lvlText w:val=""/>
      <w:lvlJc w:val="left"/>
      <w:pPr>
        <w:ind w:left="2880" w:hanging="360"/>
      </w:pPr>
      <w:rPr>
        <w:rFonts w:ascii="Symbol" w:hAnsi="Symbol" w:hint="default"/>
      </w:rPr>
    </w:lvl>
    <w:lvl w:ilvl="4" w:tplc="8C2E40F0">
      <w:start w:val="1"/>
      <w:numFmt w:val="bullet"/>
      <w:lvlText w:val="o"/>
      <w:lvlJc w:val="left"/>
      <w:pPr>
        <w:ind w:left="3600" w:hanging="360"/>
      </w:pPr>
      <w:rPr>
        <w:rFonts w:ascii="Courier New" w:hAnsi="Courier New" w:hint="default"/>
      </w:rPr>
    </w:lvl>
    <w:lvl w:ilvl="5" w:tplc="9A4CE09C">
      <w:start w:val="1"/>
      <w:numFmt w:val="bullet"/>
      <w:lvlText w:val=""/>
      <w:lvlJc w:val="left"/>
      <w:pPr>
        <w:ind w:left="4320" w:hanging="360"/>
      </w:pPr>
      <w:rPr>
        <w:rFonts w:ascii="Wingdings" w:hAnsi="Wingdings" w:hint="default"/>
      </w:rPr>
    </w:lvl>
    <w:lvl w:ilvl="6" w:tplc="72F81160">
      <w:start w:val="1"/>
      <w:numFmt w:val="bullet"/>
      <w:lvlText w:val=""/>
      <w:lvlJc w:val="left"/>
      <w:pPr>
        <w:ind w:left="5040" w:hanging="360"/>
      </w:pPr>
      <w:rPr>
        <w:rFonts w:ascii="Symbol" w:hAnsi="Symbol" w:hint="default"/>
      </w:rPr>
    </w:lvl>
    <w:lvl w:ilvl="7" w:tplc="11E6F664">
      <w:start w:val="1"/>
      <w:numFmt w:val="bullet"/>
      <w:lvlText w:val="o"/>
      <w:lvlJc w:val="left"/>
      <w:pPr>
        <w:ind w:left="5760" w:hanging="360"/>
      </w:pPr>
      <w:rPr>
        <w:rFonts w:ascii="Courier New" w:hAnsi="Courier New" w:hint="default"/>
      </w:rPr>
    </w:lvl>
    <w:lvl w:ilvl="8" w:tplc="FB2A311E">
      <w:start w:val="1"/>
      <w:numFmt w:val="bullet"/>
      <w:lvlText w:val=""/>
      <w:lvlJc w:val="left"/>
      <w:pPr>
        <w:ind w:left="6480" w:hanging="360"/>
      </w:pPr>
      <w:rPr>
        <w:rFonts w:ascii="Wingdings" w:hAnsi="Wingdings" w:hint="default"/>
      </w:rPr>
    </w:lvl>
  </w:abstractNum>
  <w:abstractNum w:abstractNumId="3" w15:restartNumberingAfterBreak="0">
    <w:nsid w:val="0F2243F6"/>
    <w:multiLevelType w:val="hybridMultilevel"/>
    <w:tmpl w:val="ECF8A25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119C32AA"/>
    <w:multiLevelType w:val="hybridMultilevel"/>
    <w:tmpl w:val="89AACD22"/>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58C6027"/>
    <w:multiLevelType w:val="hybridMultilevel"/>
    <w:tmpl w:val="E6249BF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177E7081"/>
    <w:multiLevelType w:val="hybridMultilevel"/>
    <w:tmpl w:val="FFFFFFFF"/>
    <w:lvl w:ilvl="0" w:tplc="B90EF14C">
      <w:start w:val="1"/>
      <w:numFmt w:val="bullet"/>
      <w:lvlText w:val=""/>
      <w:lvlJc w:val="left"/>
      <w:pPr>
        <w:ind w:left="720" w:hanging="360"/>
      </w:pPr>
      <w:rPr>
        <w:rFonts w:ascii="Symbol" w:hAnsi="Symbol" w:hint="default"/>
      </w:rPr>
    </w:lvl>
    <w:lvl w:ilvl="1" w:tplc="914A43FE">
      <w:start w:val="1"/>
      <w:numFmt w:val="bullet"/>
      <w:lvlText w:val="o"/>
      <w:lvlJc w:val="left"/>
      <w:pPr>
        <w:ind w:left="1440" w:hanging="360"/>
      </w:pPr>
      <w:rPr>
        <w:rFonts w:ascii="Courier New" w:hAnsi="Courier New" w:hint="default"/>
      </w:rPr>
    </w:lvl>
    <w:lvl w:ilvl="2" w:tplc="C7382430">
      <w:start w:val="1"/>
      <w:numFmt w:val="bullet"/>
      <w:lvlText w:val=""/>
      <w:lvlJc w:val="left"/>
      <w:pPr>
        <w:ind w:left="2160" w:hanging="360"/>
      </w:pPr>
      <w:rPr>
        <w:rFonts w:ascii="Wingdings" w:hAnsi="Wingdings" w:hint="default"/>
      </w:rPr>
    </w:lvl>
    <w:lvl w:ilvl="3" w:tplc="C03C350A">
      <w:start w:val="1"/>
      <w:numFmt w:val="bullet"/>
      <w:lvlText w:val=""/>
      <w:lvlJc w:val="left"/>
      <w:pPr>
        <w:ind w:left="2880" w:hanging="360"/>
      </w:pPr>
      <w:rPr>
        <w:rFonts w:ascii="Symbol" w:hAnsi="Symbol" w:hint="default"/>
      </w:rPr>
    </w:lvl>
    <w:lvl w:ilvl="4" w:tplc="11402D8C">
      <w:start w:val="1"/>
      <w:numFmt w:val="bullet"/>
      <w:lvlText w:val="o"/>
      <w:lvlJc w:val="left"/>
      <w:pPr>
        <w:ind w:left="3600" w:hanging="360"/>
      </w:pPr>
      <w:rPr>
        <w:rFonts w:ascii="Courier New" w:hAnsi="Courier New" w:hint="default"/>
      </w:rPr>
    </w:lvl>
    <w:lvl w:ilvl="5" w:tplc="DB20E450">
      <w:start w:val="1"/>
      <w:numFmt w:val="bullet"/>
      <w:lvlText w:val=""/>
      <w:lvlJc w:val="left"/>
      <w:pPr>
        <w:ind w:left="4320" w:hanging="360"/>
      </w:pPr>
      <w:rPr>
        <w:rFonts w:ascii="Wingdings" w:hAnsi="Wingdings" w:hint="default"/>
      </w:rPr>
    </w:lvl>
    <w:lvl w:ilvl="6" w:tplc="8CD0720A">
      <w:start w:val="1"/>
      <w:numFmt w:val="bullet"/>
      <w:lvlText w:val=""/>
      <w:lvlJc w:val="left"/>
      <w:pPr>
        <w:ind w:left="5040" w:hanging="360"/>
      </w:pPr>
      <w:rPr>
        <w:rFonts w:ascii="Symbol" w:hAnsi="Symbol" w:hint="default"/>
      </w:rPr>
    </w:lvl>
    <w:lvl w:ilvl="7" w:tplc="5FA47AE8">
      <w:start w:val="1"/>
      <w:numFmt w:val="bullet"/>
      <w:lvlText w:val="o"/>
      <w:lvlJc w:val="left"/>
      <w:pPr>
        <w:ind w:left="5760" w:hanging="360"/>
      </w:pPr>
      <w:rPr>
        <w:rFonts w:ascii="Courier New" w:hAnsi="Courier New" w:hint="default"/>
      </w:rPr>
    </w:lvl>
    <w:lvl w:ilvl="8" w:tplc="9D683A98">
      <w:start w:val="1"/>
      <w:numFmt w:val="bullet"/>
      <w:lvlText w:val=""/>
      <w:lvlJc w:val="left"/>
      <w:pPr>
        <w:ind w:left="6480" w:hanging="360"/>
      </w:pPr>
      <w:rPr>
        <w:rFonts w:ascii="Wingdings" w:hAnsi="Wingdings" w:hint="default"/>
      </w:rPr>
    </w:lvl>
  </w:abstractNum>
  <w:abstractNum w:abstractNumId="7" w15:restartNumberingAfterBreak="0">
    <w:nsid w:val="181E7AC0"/>
    <w:multiLevelType w:val="hybridMultilevel"/>
    <w:tmpl w:val="FFFFFFFF"/>
    <w:lvl w:ilvl="0" w:tplc="F2F07074">
      <w:start w:val="1"/>
      <w:numFmt w:val="bullet"/>
      <w:lvlText w:val=""/>
      <w:lvlJc w:val="left"/>
      <w:pPr>
        <w:ind w:left="720" w:hanging="360"/>
      </w:pPr>
      <w:rPr>
        <w:rFonts w:ascii="Symbol" w:hAnsi="Symbol" w:hint="default"/>
      </w:rPr>
    </w:lvl>
    <w:lvl w:ilvl="1" w:tplc="95041EB4">
      <w:start w:val="1"/>
      <w:numFmt w:val="bullet"/>
      <w:lvlText w:val="o"/>
      <w:lvlJc w:val="left"/>
      <w:pPr>
        <w:ind w:left="1440" w:hanging="360"/>
      </w:pPr>
      <w:rPr>
        <w:rFonts w:ascii="Courier New" w:hAnsi="Courier New" w:hint="default"/>
      </w:rPr>
    </w:lvl>
    <w:lvl w:ilvl="2" w:tplc="2646A0AC">
      <w:start w:val="1"/>
      <w:numFmt w:val="bullet"/>
      <w:lvlText w:val=""/>
      <w:lvlJc w:val="left"/>
      <w:pPr>
        <w:ind w:left="2160" w:hanging="360"/>
      </w:pPr>
      <w:rPr>
        <w:rFonts w:ascii="Wingdings" w:hAnsi="Wingdings" w:hint="default"/>
      </w:rPr>
    </w:lvl>
    <w:lvl w:ilvl="3" w:tplc="7A825478">
      <w:start w:val="1"/>
      <w:numFmt w:val="bullet"/>
      <w:lvlText w:val=""/>
      <w:lvlJc w:val="left"/>
      <w:pPr>
        <w:ind w:left="2880" w:hanging="360"/>
      </w:pPr>
      <w:rPr>
        <w:rFonts w:ascii="Symbol" w:hAnsi="Symbol" w:hint="default"/>
      </w:rPr>
    </w:lvl>
    <w:lvl w:ilvl="4" w:tplc="D2382A2A">
      <w:start w:val="1"/>
      <w:numFmt w:val="bullet"/>
      <w:lvlText w:val="o"/>
      <w:lvlJc w:val="left"/>
      <w:pPr>
        <w:ind w:left="3600" w:hanging="360"/>
      </w:pPr>
      <w:rPr>
        <w:rFonts w:ascii="Courier New" w:hAnsi="Courier New" w:hint="default"/>
      </w:rPr>
    </w:lvl>
    <w:lvl w:ilvl="5" w:tplc="F7F2A9D2">
      <w:start w:val="1"/>
      <w:numFmt w:val="bullet"/>
      <w:lvlText w:val=""/>
      <w:lvlJc w:val="left"/>
      <w:pPr>
        <w:ind w:left="4320" w:hanging="360"/>
      </w:pPr>
      <w:rPr>
        <w:rFonts w:ascii="Wingdings" w:hAnsi="Wingdings" w:hint="default"/>
      </w:rPr>
    </w:lvl>
    <w:lvl w:ilvl="6" w:tplc="77F2E49A">
      <w:start w:val="1"/>
      <w:numFmt w:val="bullet"/>
      <w:lvlText w:val=""/>
      <w:lvlJc w:val="left"/>
      <w:pPr>
        <w:ind w:left="5040" w:hanging="360"/>
      </w:pPr>
      <w:rPr>
        <w:rFonts w:ascii="Symbol" w:hAnsi="Symbol" w:hint="default"/>
      </w:rPr>
    </w:lvl>
    <w:lvl w:ilvl="7" w:tplc="A4CEDC40">
      <w:start w:val="1"/>
      <w:numFmt w:val="bullet"/>
      <w:lvlText w:val="o"/>
      <w:lvlJc w:val="left"/>
      <w:pPr>
        <w:ind w:left="5760" w:hanging="360"/>
      </w:pPr>
      <w:rPr>
        <w:rFonts w:ascii="Courier New" w:hAnsi="Courier New" w:hint="default"/>
      </w:rPr>
    </w:lvl>
    <w:lvl w:ilvl="8" w:tplc="074406BE">
      <w:start w:val="1"/>
      <w:numFmt w:val="bullet"/>
      <w:lvlText w:val=""/>
      <w:lvlJc w:val="left"/>
      <w:pPr>
        <w:ind w:left="6480" w:hanging="360"/>
      </w:pPr>
      <w:rPr>
        <w:rFonts w:ascii="Wingdings" w:hAnsi="Wingdings" w:hint="default"/>
      </w:rPr>
    </w:lvl>
  </w:abstractNum>
  <w:abstractNum w:abstractNumId="8" w15:restartNumberingAfterBreak="0">
    <w:nsid w:val="19ED42B5"/>
    <w:multiLevelType w:val="hybridMultilevel"/>
    <w:tmpl w:val="923A5D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A2651BF"/>
    <w:multiLevelType w:val="hybridMultilevel"/>
    <w:tmpl w:val="A8E26C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CC97047"/>
    <w:multiLevelType w:val="hybridMultilevel"/>
    <w:tmpl w:val="0C881F7C"/>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F105CAA"/>
    <w:multiLevelType w:val="hybridMultilevel"/>
    <w:tmpl w:val="49A6BC6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23814899"/>
    <w:multiLevelType w:val="hybridMultilevel"/>
    <w:tmpl w:val="FFFFFFFF"/>
    <w:lvl w:ilvl="0" w:tplc="D4927250">
      <w:start w:val="1"/>
      <w:numFmt w:val="bullet"/>
      <w:lvlText w:val=""/>
      <w:lvlJc w:val="left"/>
      <w:pPr>
        <w:ind w:left="720" w:hanging="360"/>
      </w:pPr>
      <w:rPr>
        <w:rFonts w:ascii="Symbol" w:hAnsi="Symbol" w:hint="default"/>
      </w:rPr>
    </w:lvl>
    <w:lvl w:ilvl="1" w:tplc="F83801C0">
      <w:start w:val="1"/>
      <w:numFmt w:val="bullet"/>
      <w:lvlText w:val="o"/>
      <w:lvlJc w:val="left"/>
      <w:pPr>
        <w:ind w:left="1440" w:hanging="360"/>
      </w:pPr>
      <w:rPr>
        <w:rFonts w:ascii="Courier New" w:hAnsi="Courier New" w:hint="default"/>
      </w:rPr>
    </w:lvl>
    <w:lvl w:ilvl="2" w:tplc="8724E8C4">
      <w:start w:val="1"/>
      <w:numFmt w:val="bullet"/>
      <w:lvlText w:val=""/>
      <w:lvlJc w:val="left"/>
      <w:pPr>
        <w:ind w:left="2160" w:hanging="360"/>
      </w:pPr>
      <w:rPr>
        <w:rFonts w:ascii="Wingdings" w:hAnsi="Wingdings" w:hint="default"/>
      </w:rPr>
    </w:lvl>
    <w:lvl w:ilvl="3" w:tplc="577CA95A">
      <w:start w:val="1"/>
      <w:numFmt w:val="bullet"/>
      <w:lvlText w:val=""/>
      <w:lvlJc w:val="left"/>
      <w:pPr>
        <w:ind w:left="2880" w:hanging="360"/>
      </w:pPr>
      <w:rPr>
        <w:rFonts w:ascii="Symbol" w:hAnsi="Symbol" w:hint="default"/>
      </w:rPr>
    </w:lvl>
    <w:lvl w:ilvl="4" w:tplc="5BC2837A">
      <w:start w:val="1"/>
      <w:numFmt w:val="bullet"/>
      <w:lvlText w:val="o"/>
      <w:lvlJc w:val="left"/>
      <w:pPr>
        <w:ind w:left="3600" w:hanging="360"/>
      </w:pPr>
      <w:rPr>
        <w:rFonts w:ascii="Courier New" w:hAnsi="Courier New" w:hint="default"/>
      </w:rPr>
    </w:lvl>
    <w:lvl w:ilvl="5" w:tplc="7A744804">
      <w:start w:val="1"/>
      <w:numFmt w:val="bullet"/>
      <w:lvlText w:val=""/>
      <w:lvlJc w:val="left"/>
      <w:pPr>
        <w:ind w:left="4320" w:hanging="360"/>
      </w:pPr>
      <w:rPr>
        <w:rFonts w:ascii="Wingdings" w:hAnsi="Wingdings" w:hint="default"/>
      </w:rPr>
    </w:lvl>
    <w:lvl w:ilvl="6" w:tplc="35742D86">
      <w:start w:val="1"/>
      <w:numFmt w:val="bullet"/>
      <w:lvlText w:val=""/>
      <w:lvlJc w:val="left"/>
      <w:pPr>
        <w:ind w:left="5040" w:hanging="360"/>
      </w:pPr>
      <w:rPr>
        <w:rFonts w:ascii="Symbol" w:hAnsi="Symbol" w:hint="default"/>
      </w:rPr>
    </w:lvl>
    <w:lvl w:ilvl="7" w:tplc="B9568ED0">
      <w:start w:val="1"/>
      <w:numFmt w:val="bullet"/>
      <w:lvlText w:val="o"/>
      <w:lvlJc w:val="left"/>
      <w:pPr>
        <w:ind w:left="5760" w:hanging="360"/>
      </w:pPr>
      <w:rPr>
        <w:rFonts w:ascii="Courier New" w:hAnsi="Courier New" w:hint="default"/>
      </w:rPr>
    </w:lvl>
    <w:lvl w:ilvl="8" w:tplc="6C009EC8">
      <w:start w:val="1"/>
      <w:numFmt w:val="bullet"/>
      <w:lvlText w:val=""/>
      <w:lvlJc w:val="left"/>
      <w:pPr>
        <w:ind w:left="6480" w:hanging="360"/>
      </w:pPr>
      <w:rPr>
        <w:rFonts w:ascii="Wingdings" w:hAnsi="Wingdings" w:hint="default"/>
      </w:rPr>
    </w:lvl>
  </w:abstractNum>
  <w:abstractNum w:abstractNumId="13" w15:restartNumberingAfterBreak="0">
    <w:nsid w:val="243E23AE"/>
    <w:multiLevelType w:val="hybridMultilevel"/>
    <w:tmpl w:val="243A0B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58D543E"/>
    <w:multiLevelType w:val="multilevel"/>
    <w:tmpl w:val="160E8C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26DC0570"/>
    <w:multiLevelType w:val="hybridMultilevel"/>
    <w:tmpl w:val="7E8A1B3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15:restartNumberingAfterBreak="0">
    <w:nsid w:val="2A4566D9"/>
    <w:multiLevelType w:val="hybridMultilevel"/>
    <w:tmpl w:val="FFFFFFFF"/>
    <w:lvl w:ilvl="0" w:tplc="FFFFFFFF">
      <w:start w:val="1"/>
      <w:numFmt w:val="bullet"/>
      <w:lvlText w:val=""/>
      <w:lvlJc w:val="left"/>
      <w:pPr>
        <w:ind w:left="360" w:hanging="360"/>
      </w:pPr>
      <w:rPr>
        <w:rFonts w:ascii="Symbol" w:hAnsi="Symbol" w:hint="default"/>
      </w:rPr>
    </w:lvl>
    <w:lvl w:ilvl="1" w:tplc="9F1222CC">
      <w:start w:val="1"/>
      <w:numFmt w:val="bullet"/>
      <w:lvlText w:val="o"/>
      <w:lvlJc w:val="left"/>
      <w:pPr>
        <w:ind w:left="1080" w:hanging="360"/>
      </w:pPr>
      <w:rPr>
        <w:rFonts w:ascii="Courier New" w:hAnsi="Courier New" w:hint="default"/>
      </w:rPr>
    </w:lvl>
    <w:lvl w:ilvl="2" w:tplc="400EC3CE">
      <w:start w:val="1"/>
      <w:numFmt w:val="bullet"/>
      <w:lvlText w:val=""/>
      <w:lvlJc w:val="left"/>
      <w:pPr>
        <w:ind w:left="1800" w:hanging="360"/>
      </w:pPr>
      <w:rPr>
        <w:rFonts w:ascii="Wingdings" w:hAnsi="Wingdings" w:hint="default"/>
      </w:rPr>
    </w:lvl>
    <w:lvl w:ilvl="3" w:tplc="2F38F22A">
      <w:start w:val="1"/>
      <w:numFmt w:val="bullet"/>
      <w:lvlText w:val=""/>
      <w:lvlJc w:val="left"/>
      <w:pPr>
        <w:ind w:left="2520" w:hanging="360"/>
      </w:pPr>
      <w:rPr>
        <w:rFonts w:ascii="Symbol" w:hAnsi="Symbol" w:hint="default"/>
      </w:rPr>
    </w:lvl>
    <w:lvl w:ilvl="4" w:tplc="CEB81D5C">
      <w:start w:val="1"/>
      <w:numFmt w:val="bullet"/>
      <w:lvlText w:val="o"/>
      <w:lvlJc w:val="left"/>
      <w:pPr>
        <w:ind w:left="3240" w:hanging="360"/>
      </w:pPr>
      <w:rPr>
        <w:rFonts w:ascii="Courier New" w:hAnsi="Courier New" w:hint="default"/>
      </w:rPr>
    </w:lvl>
    <w:lvl w:ilvl="5" w:tplc="C6BA80F8">
      <w:start w:val="1"/>
      <w:numFmt w:val="bullet"/>
      <w:lvlText w:val=""/>
      <w:lvlJc w:val="left"/>
      <w:pPr>
        <w:ind w:left="3960" w:hanging="360"/>
      </w:pPr>
      <w:rPr>
        <w:rFonts w:ascii="Wingdings" w:hAnsi="Wingdings" w:hint="default"/>
      </w:rPr>
    </w:lvl>
    <w:lvl w:ilvl="6" w:tplc="1D268274">
      <w:start w:val="1"/>
      <w:numFmt w:val="bullet"/>
      <w:lvlText w:val=""/>
      <w:lvlJc w:val="left"/>
      <w:pPr>
        <w:ind w:left="4680" w:hanging="360"/>
      </w:pPr>
      <w:rPr>
        <w:rFonts w:ascii="Symbol" w:hAnsi="Symbol" w:hint="default"/>
      </w:rPr>
    </w:lvl>
    <w:lvl w:ilvl="7" w:tplc="28C09D44">
      <w:start w:val="1"/>
      <w:numFmt w:val="bullet"/>
      <w:lvlText w:val="o"/>
      <w:lvlJc w:val="left"/>
      <w:pPr>
        <w:ind w:left="5400" w:hanging="360"/>
      </w:pPr>
      <w:rPr>
        <w:rFonts w:ascii="Courier New" w:hAnsi="Courier New" w:hint="default"/>
      </w:rPr>
    </w:lvl>
    <w:lvl w:ilvl="8" w:tplc="BA3641A0">
      <w:start w:val="1"/>
      <w:numFmt w:val="bullet"/>
      <w:lvlText w:val=""/>
      <w:lvlJc w:val="left"/>
      <w:pPr>
        <w:ind w:left="6120" w:hanging="360"/>
      </w:pPr>
      <w:rPr>
        <w:rFonts w:ascii="Wingdings" w:hAnsi="Wingdings" w:hint="default"/>
      </w:rPr>
    </w:lvl>
  </w:abstractNum>
  <w:abstractNum w:abstractNumId="17" w15:restartNumberingAfterBreak="0">
    <w:nsid w:val="2D7801F7"/>
    <w:multiLevelType w:val="hybridMultilevel"/>
    <w:tmpl w:val="F0CC6522"/>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91632E5"/>
    <w:multiLevelType w:val="hybridMultilevel"/>
    <w:tmpl w:val="FFFFFFFF"/>
    <w:lvl w:ilvl="0" w:tplc="797E7ACC">
      <w:start w:val="1"/>
      <w:numFmt w:val="bullet"/>
      <w:lvlText w:val=""/>
      <w:lvlJc w:val="left"/>
      <w:pPr>
        <w:ind w:left="360" w:hanging="360"/>
      </w:pPr>
      <w:rPr>
        <w:rFonts w:ascii="Symbol" w:hAnsi="Symbol" w:hint="default"/>
      </w:rPr>
    </w:lvl>
    <w:lvl w:ilvl="1" w:tplc="5412B426">
      <w:start w:val="1"/>
      <w:numFmt w:val="bullet"/>
      <w:lvlText w:val="o"/>
      <w:lvlJc w:val="left"/>
      <w:pPr>
        <w:ind w:left="1080" w:hanging="360"/>
      </w:pPr>
      <w:rPr>
        <w:rFonts w:ascii="Courier New" w:hAnsi="Courier New" w:hint="default"/>
      </w:rPr>
    </w:lvl>
    <w:lvl w:ilvl="2" w:tplc="87F6862A">
      <w:start w:val="1"/>
      <w:numFmt w:val="bullet"/>
      <w:lvlText w:val=""/>
      <w:lvlJc w:val="left"/>
      <w:pPr>
        <w:ind w:left="1800" w:hanging="360"/>
      </w:pPr>
      <w:rPr>
        <w:rFonts w:ascii="Wingdings" w:hAnsi="Wingdings" w:hint="default"/>
      </w:rPr>
    </w:lvl>
    <w:lvl w:ilvl="3" w:tplc="6D0CE56E">
      <w:start w:val="1"/>
      <w:numFmt w:val="bullet"/>
      <w:lvlText w:val=""/>
      <w:lvlJc w:val="left"/>
      <w:pPr>
        <w:ind w:left="2520" w:hanging="360"/>
      </w:pPr>
      <w:rPr>
        <w:rFonts w:ascii="Symbol" w:hAnsi="Symbol" w:hint="default"/>
      </w:rPr>
    </w:lvl>
    <w:lvl w:ilvl="4" w:tplc="555ADC26">
      <w:start w:val="1"/>
      <w:numFmt w:val="bullet"/>
      <w:lvlText w:val="o"/>
      <w:lvlJc w:val="left"/>
      <w:pPr>
        <w:ind w:left="3240" w:hanging="360"/>
      </w:pPr>
      <w:rPr>
        <w:rFonts w:ascii="Courier New" w:hAnsi="Courier New" w:hint="default"/>
      </w:rPr>
    </w:lvl>
    <w:lvl w:ilvl="5" w:tplc="2C226BDC">
      <w:start w:val="1"/>
      <w:numFmt w:val="bullet"/>
      <w:lvlText w:val=""/>
      <w:lvlJc w:val="left"/>
      <w:pPr>
        <w:ind w:left="3960" w:hanging="360"/>
      </w:pPr>
      <w:rPr>
        <w:rFonts w:ascii="Wingdings" w:hAnsi="Wingdings" w:hint="default"/>
      </w:rPr>
    </w:lvl>
    <w:lvl w:ilvl="6" w:tplc="5F34A34E">
      <w:start w:val="1"/>
      <w:numFmt w:val="bullet"/>
      <w:lvlText w:val=""/>
      <w:lvlJc w:val="left"/>
      <w:pPr>
        <w:ind w:left="4680" w:hanging="360"/>
      </w:pPr>
      <w:rPr>
        <w:rFonts w:ascii="Symbol" w:hAnsi="Symbol" w:hint="default"/>
      </w:rPr>
    </w:lvl>
    <w:lvl w:ilvl="7" w:tplc="59F0DF4E">
      <w:start w:val="1"/>
      <w:numFmt w:val="bullet"/>
      <w:lvlText w:val="o"/>
      <w:lvlJc w:val="left"/>
      <w:pPr>
        <w:ind w:left="5400" w:hanging="360"/>
      </w:pPr>
      <w:rPr>
        <w:rFonts w:ascii="Courier New" w:hAnsi="Courier New" w:hint="default"/>
      </w:rPr>
    </w:lvl>
    <w:lvl w:ilvl="8" w:tplc="7292E6FE">
      <w:start w:val="1"/>
      <w:numFmt w:val="bullet"/>
      <w:lvlText w:val=""/>
      <w:lvlJc w:val="left"/>
      <w:pPr>
        <w:ind w:left="6120" w:hanging="360"/>
      </w:pPr>
      <w:rPr>
        <w:rFonts w:ascii="Wingdings" w:hAnsi="Wingdings" w:hint="default"/>
      </w:rPr>
    </w:lvl>
  </w:abstractNum>
  <w:abstractNum w:abstractNumId="19" w15:restartNumberingAfterBreak="0">
    <w:nsid w:val="39326486"/>
    <w:multiLevelType w:val="hybridMultilevel"/>
    <w:tmpl w:val="0C6617EC"/>
    <w:lvl w:ilvl="0" w:tplc="3C1E9C3A">
      <w:start w:val="1"/>
      <w:numFmt w:val="lowerLetter"/>
      <w:lvlText w:val="%1."/>
      <w:lvlJc w:val="left"/>
      <w:pPr>
        <w:ind w:left="383" w:hanging="360"/>
      </w:pPr>
      <w:rPr>
        <w:rFonts w:hint="default"/>
      </w:rPr>
    </w:lvl>
    <w:lvl w:ilvl="1" w:tplc="08090019" w:tentative="1">
      <w:start w:val="1"/>
      <w:numFmt w:val="lowerLetter"/>
      <w:lvlText w:val="%2."/>
      <w:lvlJc w:val="left"/>
      <w:pPr>
        <w:ind w:left="1103" w:hanging="360"/>
      </w:pPr>
    </w:lvl>
    <w:lvl w:ilvl="2" w:tplc="0809001B" w:tentative="1">
      <w:start w:val="1"/>
      <w:numFmt w:val="lowerRoman"/>
      <w:lvlText w:val="%3."/>
      <w:lvlJc w:val="right"/>
      <w:pPr>
        <w:ind w:left="1823" w:hanging="180"/>
      </w:pPr>
    </w:lvl>
    <w:lvl w:ilvl="3" w:tplc="0809000F" w:tentative="1">
      <w:start w:val="1"/>
      <w:numFmt w:val="decimal"/>
      <w:lvlText w:val="%4."/>
      <w:lvlJc w:val="left"/>
      <w:pPr>
        <w:ind w:left="2543" w:hanging="360"/>
      </w:pPr>
    </w:lvl>
    <w:lvl w:ilvl="4" w:tplc="08090019" w:tentative="1">
      <w:start w:val="1"/>
      <w:numFmt w:val="lowerLetter"/>
      <w:lvlText w:val="%5."/>
      <w:lvlJc w:val="left"/>
      <w:pPr>
        <w:ind w:left="3263" w:hanging="360"/>
      </w:pPr>
    </w:lvl>
    <w:lvl w:ilvl="5" w:tplc="0809001B" w:tentative="1">
      <w:start w:val="1"/>
      <w:numFmt w:val="lowerRoman"/>
      <w:lvlText w:val="%6."/>
      <w:lvlJc w:val="right"/>
      <w:pPr>
        <w:ind w:left="3983" w:hanging="180"/>
      </w:pPr>
    </w:lvl>
    <w:lvl w:ilvl="6" w:tplc="0809000F" w:tentative="1">
      <w:start w:val="1"/>
      <w:numFmt w:val="decimal"/>
      <w:lvlText w:val="%7."/>
      <w:lvlJc w:val="left"/>
      <w:pPr>
        <w:ind w:left="4703" w:hanging="360"/>
      </w:pPr>
    </w:lvl>
    <w:lvl w:ilvl="7" w:tplc="08090019" w:tentative="1">
      <w:start w:val="1"/>
      <w:numFmt w:val="lowerLetter"/>
      <w:lvlText w:val="%8."/>
      <w:lvlJc w:val="left"/>
      <w:pPr>
        <w:ind w:left="5423" w:hanging="360"/>
      </w:pPr>
    </w:lvl>
    <w:lvl w:ilvl="8" w:tplc="0809001B" w:tentative="1">
      <w:start w:val="1"/>
      <w:numFmt w:val="lowerRoman"/>
      <w:lvlText w:val="%9."/>
      <w:lvlJc w:val="right"/>
      <w:pPr>
        <w:ind w:left="6143" w:hanging="180"/>
      </w:pPr>
    </w:lvl>
  </w:abstractNum>
  <w:abstractNum w:abstractNumId="20" w15:restartNumberingAfterBreak="0">
    <w:nsid w:val="39B817EB"/>
    <w:multiLevelType w:val="hybridMultilevel"/>
    <w:tmpl w:val="83282F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ECB2791"/>
    <w:multiLevelType w:val="hybridMultilevel"/>
    <w:tmpl w:val="9D3EC304"/>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22" w15:restartNumberingAfterBreak="0">
    <w:nsid w:val="402F0FF3"/>
    <w:multiLevelType w:val="hybridMultilevel"/>
    <w:tmpl w:val="FFFFFFFF"/>
    <w:lvl w:ilvl="0" w:tplc="26B8E6B6">
      <w:start w:val="1"/>
      <w:numFmt w:val="bullet"/>
      <w:lvlText w:val=""/>
      <w:lvlJc w:val="left"/>
      <w:pPr>
        <w:ind w:left="720" w:hanging="360"/>
      </w:pPr>
      <w:rPr>
        <w:rFonts w:ascii="Symbol" w:hAnsi="Symbol" w:hint="default"/>
      </w:rPr>
    </w:lvl>
    <w:lvl w:ilvl="1" w:tplc="51A0FAC2">
      <w:start w:val="1"/>
      <w:numFmt w:val="bullet"/>
      <w:lvlText w:val="o"/>
      <w:lvlJc w:val="left"/>
      <w:pPr>
        <w:ind w:left="1440" w:hanging="360"/>
      </w:pPr>
      <w:rPr>
        <w:rFonts w:ascii="Courier New" w:hAnsi="Courier New" w:hint="default"/>
      </w:rPr>
    </w:lvl>
    <w:lvl w:ilvl="2" w:tplc="9A10F7B4">
      <w:start w:val="1"/>
      <w:numFmt w:val="bullet"/>
      <w:lvlText w:val=""/>
      <w:lvlJc w:val="left"/>
      <w:pPr>
        <w:ind w:left="2160" w:hanging="360"/>
      </w:pPr>
      <w:rPr>
        <w:rFonts w:ascii="Wingdings" w:hAnsi="Wingdings" w:hint="default"/>
      </w:rPr>
    </w:lvl>
    <w:lvl w:ilvl="3" w:tplc="4F7CAF1E">
      <w:start w:val="1"/>
      <w:numFmt w:val="bullet"/>
      <w:lvlText w:val=""/>
      <w:lvlJc w:val="left"/>
      <w:pPr>
        <w:ind w:left="2880" w:hanging="360"/>
      </w:pPr>
      <w:rPr>
        <w:rFonts w:ascii="Symbol" w:hAnsi="Symbol" w:hint="default"/>
      </w:rPr>
    </w:lvl>
    <w:lvl w:ilvl="4" w:tplc="A3B28DB6">
      <w:start w:val="1"/>
      <w:numFmt w:val="bullet"/>
      <w:lvlText w:val="o"/>
      <w:lvlJc w:val="left"/>
      <w:pPr>
        <w:ind w:left="3600" w:hanging="360"/>
      </w:pPr>
      <w:rPr>
        <w:rFonts w:ascii="Courier New" w:hAnsi="Courier New" w:hint="default"/>
      </w:rPr>
    </w:lvl>
    <w:lvl w:ilvl="5" w:tplc="0B563942">
      <w:start w:val="1"/>
      <w:numFmt w:val="bullet"/>
      <w:lvlText w:val=""/>
      <w:lvlJc w:val="left"/>
      <w:pPr>
        <w:ind w:left="4320" w:hanging="360"/>
      </w:pPr>
      <w:rPr>
        <w:rFonts w:ascii="Wingdings" w:hAnsi="Wingdings" w:hint="default"/>
      </w:rPr>
    </w:lvl>
    <w:lvl w:ilvl="6" w:tplc="238AEF32">
      <w:start w:val="1"/>
      <w:numFmt w:val="bullet"/>
      <w:lvlText w:val=""/>
      <w:lvlJc w:val="left"/>
      <w:pPr>
        <w:ind w:left="5040" w:hanging="360"/>
      </w:pPr>
      <w:rPr>
        <w:rFonts w:ascii="Symbol" w:hAnsi="Symbol" w:hint="default"/>
      </w:rPr>
    </w:lvl>
    <w:lvl w:ilvl="7" w:tplc="0310CA68">
      <w:start w:val="1"/>
      <w:numFmt w:val="bullet"/>
      <w:lvlText w:val="o"/>
      <w:lvlJc w:val="left"/>
      <w:pPr>
        <w:ind w:left="5760" w:hanging="360"/>
      </w:pPr>
      <w:rPr>
        <w:rFonts w:ascii="Courier New" w:hAnsi="Courier New" w:hint="default"/>
      </w:rPr>
    </w:lvl>
    <w:lvl w:ilvl="8" w:tplc="947E1464">
      <w:start w:val="1"/>
      <w:numFmt w:val="bullet"/>
      <w:lvlText w:val=""/>
      <w:lvlJc w:val="left"/>
      <w:pPr>
        <w:ind w:left="6480" w:hanging="360"/>
      </w:pPr>
      <w:rPr>
        <w:rFonts w:ascii="Wingdings" w:hAnsi="Wingdings" w:hint="default"/>
      </w:rPr>
    </w:lvl>
  </w:abstractNum>
  <w:abstractNum w:abstractNumId="23" w15:restartNumberingAfterBreak="0">
    <w:nsid w:val="420C02E7"/>
    <w:multiLevelType w:val="hybridMultilevel"/>
    <w:tmpl w:val="2EFA85A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24" w15:restartNumberingAfterBreak="0">
    <w:nsid w:val="43486742"/>
    <w:multiLevelType w:val="hybridMultilevel"/>
    <w:tmpl w:val="FFFFFFFF"/>
    <w:lvl w:ilvl="0" w:tplc="4370AEFE">
      <w:start w:val="1"/>
      <w:numFmt w:val="bullet"/>
      <w:lvlText w:val=""/>
      <w:lvlJc w:val="left"/>
      <w:pPr>
        <w:ind w:left="720" w:hanging="360"/>
      </w:pPr>
      <w:rPr>
        <w:rFonts w:ascii="Symbol" w:hAnsi="Symbol" w:hint="default"/>
      </w:rPr>
    </w:lvl>
    <w:lvl w:ilvl="1" w:tplc="C678952E">
      <w:start w:val="1"/>
      <w:numFmt w:val="bullet"/>
      <w:lvlText w:val="o"/>
      <w:lvlJc w:val="left"/>
      <w:pPr>
        <w:ind w:left="1440" w:hanging="360"/>
      </w:pPr>
      <w:rPr>
        <w:rFonts w:ascii="Courier New" w:hAnsi="Courier New" w:hint="default"/>
      </w:rPr>
    </w:lvl>
    <w:lvl w:ilvl="2" w:tplc="9C1E9512">
      <w:start w:val="1"/>
      <w:numFmt w:val="bullet"/>
      <w:lvlText w:val=""/>
      <w:lvlJc w:val="left"/>
      <w:pPr>
        <w:ind w:left="2160" w:hanging="360"/>
      </w:pPr>
      <w:rPr>
        <w:rFonts w:ascii="Wingdings" w:hAnsi="Wingdings" w:hint="default"/>
      </w:rPr>
    </w:lvl>
    <w:lvl w:ilvl="3" w:tplc="7A94F444">
      <w:start w:val="1"/>
      <w:numFmt w:val="bullet"/>
      <w:lvlText w:val=""/>
      <w:lvlJc w:val="left"/>
      <w:pPr>
        <w:ind w:left="2880" w:hanging="360"/>
      </w:pPr>
      <w:rPr>
        <w:rFonts w:ascii="Symbol" w:hAnsi="Symbol" w:hint="default"/>
      </w:rPr>
    </w:lvl>
    <w:lvl w:ilvl="4" w:tplc="720CBA60">
      <w:start w:val="1"/>
      <w:numFmt w:val="bullet"/>
      <w:lvlText w:val="o"/>
      <w:lvlJc w:val="left"/>
      <w:pPr>
        <w:ind w:left="3600" w:hanging="360"/>
      </w:pPr>
      <w:rPr>
        <w:rFonts w:ascii="Courier New" w:hAnsi="Courier New" w:hint="default"/>
      </w:rPr>
    </w:lvl>
    <w:lvl w:ilvl="5" w:tplc="ADECD1C6">
      <w:start w:val="1"/>
      <w:numFmt w:val="bullet"/>
      <w:lvlText w:val=""/>
      <w:lvlJc w:val="left"/>
      <w:pPr>
        <w:ind w:left="4320" w:hanging="360"/>
      </w:pPr>
      <w:rPr>
        <w:rFonts w:ascii="Wingdings" w:hAnsi="Wingdings" w:hint="default"/>
      </w:rPr>
    </w:lvl>
    <w:lvl w:ilvl="6" w:tplc="46AEF596">
      <w:start w:val="1"/>
      <w:numFmt w:val="bullet"/>
      <w:lvlText w:val=""/>
      <w:lvlJc w:val="left"/>
      <w:pPr>
        <w:ind w:left="5040" w:hanging="360"/>
      </w:pPr>
      <w:rPr>
        <w:rFonts w:ascii="Symbol" w:hAnsi="Symbol" w:hint="default"/>
      </w:rPr>
    </w:lvl>
    <w:lvl w:ilvl="7" w:tplc="FBE6523A">
      <w:start w:val="1"/>
      <w:numFmt w:val="bullet"/>
      <w:lvlText w:val="o"/>
      <w:lvlJc w:val="left"/>
      <w:pPr>
        <w:ind w:left="5760" w:hanging="360"/>
      </w:pPr>
      <w:rPr>
        <w:rFonts w:ascii="Courier New" w:hAnsi="Courier New" w:hint="default"/>
      </w:rPr>
    </w:lvl>
    <w:lvl w:ilvl="8" w:tplc="099018B6">
      <w:start w:val="1"/>
      <w:numFmt w:val="bullet"/>
      <w:lvlText w:val=""/>
      <w:lvlJc w:val="left"/>
      <w:pPr>
        <w:ind w:left="6480" w:hanging="360"/>
      </w:pPr>
      <w:rPr>
        <w:rFonts w:ascii="Wingdings" w:hAnsi="Wingdings" w:hint="default"/>
      </w:rPr>
    </w:lvl>
  </w:abstractNum>
  <w:abstractNum w:abstractNumId="25" w15:restartNumberingAfterBreak="0">
    <w:nsid w:val="464A553A"/>
    <w:multiLevelType w:val="hybridMultilevel"/>
    <w:tmpl w:val="FFFFFFFF"/>
    <w:lvl w:ilvl="0" w:tplc="BB8A49C2">
      <w:start w:val="1"/>
      <w:numFmt w:val="lowerLetter"/>
      <w:lvlText w:val="%1."/>
      <w:lvlJc w:val="left"/>
      <w:pPr>
        <w:ind w:left="720" w:hanging="360"/>
      </w:pPr>
    </w:lvl>
    <w:lvl w:ilvl="1" w:tplc="EC54F978">
      <w:start w:val="1"/>
      <w:numFmt w:val="lowerLetter"/>
      <w:lvlText w:val="%2."/>
      <w:lvlJc w:val="left"/>
      <w:pPr>
        <w:ind w:left="1440" w:hanging="360"/>
      </w:pPr>
    </w:lvl>
    <w:lvl w:ilvl="2" w:tplc="0AEEBA9C">
      <w:start w:val="1"/>
      <w:numFmt w:val="lowerRoman"/>
      <w:lvlText w:val="%3."/>
      <w:lvlJc w:val="right"/>
      <w:pPr>
        <w:ind w:left="2160" w:hanging="180"/>
      </w:pPr>
    </w:lvl>
    <w:lvl w:ilvl="3" w:tplc="8EFCDE22">
      <w:start w:val="1"/>
      <w:numFmt w:val="decimal"/>
      <w:lvlText w:val="%4."/>
      <w:lvlJc w:val="left"/>
      <w:pPr>
        <w:ind w:left="2880" w:hanging="360"/>
      </w:pPr>
    </w:lvl>
    <w:lvl w:ilvl="4" w:tplc="564E62C8">
      <w:start w:val="1"/>
      <w:numFmt w:val="lowerLetter"/>
      <w:lvlText w:val="%5."/>
      <w:lvlJc w:val="left"/>
      <w:pPr>
        <w:ind w:left="3600" w:hanging="360"/>
      </w:pPr>
    </w:lvl>
    <w:lvl w:ilvl="5" w:tplc="EEA617DC">
      <w:start w:val="1"/>
      <w:numFmt w:val="lowerRoman"/>
      <w:lvlText w:val="%6."/>
      <w:lvlJc w:val="right"/>
      <w:pPr>
        <w:ind w:left="4320" w:hanging="180"/>
      </w:pPr>
    </w:lvl>
    <w:lvl w:ilvl="6" w:tplc="B12EB02E">
      <w:start w:val="1"/>
      <w:numFmt w:val="decimal"/>
      <w:lvlText w:val="%7."/>
      <w:lvlJc w:val="left"/>
      <w:pPr>
        <w:ind w:left="5040" w:hanging="360"/>
      </w:pPr>
    </w:lvl>
    <w:lvl w:ilvl="7" w:tplc="60A64F92">
      <w:start w:val="1"/>
      <w:numFmt w:val="lowerLetter"/>
      <w:lvlText w:val="%8."/>
      <w:lvlJc w:val="left"/>
      <w:pPr>
        <w:ind w:left="5760" w:hanging="360"/>
      </w:pPr>
    </w:lvl>
    <w:lvl w:ilvl="8" w:tplc="F7E4AF88">
      <w:start w:val="1"/>
      <w:numFmt w:val="lowerRoman"/>
      <w:lvlText w:val="%9."/>
      <w:lvlJc w:val="right"/>
      <w:pPr>
        <w:ind w:left="6480" w:hanging="180"/>
      </w:pPr>
    </w:lvl>
  </w:abstractNum>
  <w:abstractNum w:abstractNumId="26" w15:restartNumberingAfterBreak="0">
    <w:nsid w:val="46CE1813"/>
    <w:multiLevelType w:val="hybridMultilevel"/>
    <w:tmpl w:val="FFFFFFFF"/>
    <w:lvl w:ilvl="0" w:tplc="AC9432B6">
      <w:start w:val="1"/>
      <w:numFmt w:val="lowerLetter"/>
      <w:lvlText w:val="%1."/>
      <w:lvlJc w:val="left"/>
      <w:pPr>
        <w:ind w:left="720" w:hanging="360"/>
      </w:pPr>
    </w:lvl>
    <w:lvl w:ilvl="1" w:tplc="BC3AB2C6">
      <w:start w:val="1"/>
      <w:numFmt w:val="lowerLetter"/>
      <w:lvlText w:val="%2."/>
      <w:lvlJc w:val="left"/>
      <w:pPr>
        <w:ind w:left="1440" w:hanging="360"/>
      </w:pPr>
    </w:lvl>
    <w:lvl w:ilvl="2" w:tplc="EB0A8B2E">
      <w:start w:val="1"/>
      <w:numFmt w:val="lowerRoman"/>
      <w:lvlText w:val="%3."/>
      <w:lvlJc w:val="right"/>
      <w:pPr>
        <w:ind w:left="2160" w:hanging="180"/>
      </w:pPr>
    </w:lvl>
    <w:lvl w:ilvl="3" w:tplc="0C72DEB2">
      <w:start w:val="1"/>
      <w:numFmt w:val="decimal"/>
      <w:lvlText w:val="%4."/>
      <w:lvlJc w:val="left"/>
      <w:pPr>
        <w:ind w:left="2880" w:hanging="360"/>
      </w:pPr>
    </w:lvl>
    <w:lvl w:ilvl="4" w:tplc="1618E7F2">
      <w:start w:val="1"/>
      <w:numFmt w:val="lowerLetter"/>
      <w:lvlText w:val="%5."/>
      <w:lvlJc w:val="left"/>
      <w:pPr>
        <w:ind w:left="3600" w:hanging="360"/>
      </w:pPr>
    </w:lvl>
    <w:lvl w:ilvl="5" w:tplc="D7E64524">
      <w:start w:val="1"/>
      <w:numFmt w:val="lowerRoman"/>
      <w:lvlText w:val="%6."/>
      <w:lvlJc w:val="right"/>
      <w:pPr>
        <w:ind w:left="4320" w:hanging="180"/>
      </w:pPr>
    </w:lvl>
    <w:lvl w:ilvl="6" w:tplc="F33E14BC">
      <w:start w:val="1"/>
      <w:numFmt w:val="decimal"/>
      <w:lvlText w:val="%7."/>
      <w:lvlJc w:val="left"/>
      <w:pPr>
        <w:ind w:left="5040" w:hanging="360"/>
      </w:pPr>
    </w:lvl>
    <w:lvl w:ilvl="7" w:tplc="DE002234">
      <w:start w:val="1"/>
      <w:numFmt w:val="lowerLetter"/>
      <w:lvlText w:val="%8."/>
      <w:lvlJc w:val="left"/>
      <w:pPr>
        <w:ind w:left="5760" w:hanging="360"/>
      </w:pPr>
    </w:lvl>
    <w:lvl w:ilvl="8" w:tplc="B17679DE">
      <w:start w:val="1"/>
      <w:numFmt w:val="lowerRoman"/>
      <w:lvlText w:val="%9."/>
      <w:lvlJc w:val="right"/>
      <w:pPr>
        <w:ind w:left="6480" w:hanging="180"/>
      </w:pPr>
    </w:lvl>
  </w:abstractNum>
  <w:abstractNum w:abstractNumId="27" w15:restartNumberingAfterBreak="0">
    <w:nsid w:val="49E761F6"/>
    <w:multiLevelType w:val="hybridMultilevel"/>
    <w:tmpl w:val="FFFFFFFF"/>
    <w:lvl w:ilvl="0" w:tplc="D374AD98">
      <w:start w:val="1"/>
      <w:numFmt w:val="bullet"/>
      <w:lvlText w:val=""/>
      <w:lvlJc w:val="left"/>
      <w:pPr>
        <w:ind w:left="720" w:hanging="360"/>
      </w:pPr>
      <w:rPr>
        <w:rFonts w:ascii="Symbol" w:hAnsi="Symbol" w:hint="default"/>
      </w:rPr>
    </w:lvl>
    <w:lvl w:ilvl="1" w:tplc="45B80D94">
      <w:start w:val="1"/>
      <w:numFmt w:val="bullet"/>
      <w:lvlText w:val="o"/>
      <w:lvlJc w:val="left"/>
      <w:pPr>
        <w:ind w:left="1440" w:hanging="360"/>
      </w:pPr>
      <w:rPr>
        <w:rFonts w:ascii="Courier New" w:hAnsi="Courier New" w:hint="default"/>
      </w:rPr>
    </w:lvl>
    <w:lvl w:ilvl="2" w:tplc="386AB4E4">
      <w:start w:val="1"/>
      <w:numFmt w:val="bullet"/>
      <w:lvlText w:val=""/>
      <w:lvlJc w:val="left"/>
      <w:pPr>
        <w:ind w:left="2160" w:hanging="360"/>
      </w:pPr>
      <w:rPr>
        <w:rFonts w:ascii="Wingdings" w:hAnsi="Wingdings" w:hint="default"/>
      </w:rPr>
    </w:lvl>
    <w:lvl w:ilvl="3" w:tplc="058C3870">
      <w:start w:val="1"/>
      <w:numFmt w:val="bullet"/>
      <w:lvlText w:val=""/>
      <w:lvlJc w:val="left"/>
      <w:pPr>
        <w:ind w:left="2880" w:hanging="360"/>
      </w:pPr>
      <w:rPr>
        <w:rFonts w:ascii="Symbol" w:hAnsi="Symbol" w:hint="default"/>
      </w:rPr>
    </w:lvl>
    <w:lvl w:ilvl="4" w:tplc="A7BA07C4">
      <w:start w:val="1"/>
      <w:numFmt w:val="bullet"/>
      <w:lvlText w:val="o"/>
      <w:lvlJc w:val="left"/>
      <w:pPr>
        <w:ind w:left="3600" w:hanging="360"/>
      </w:pPr>
      <w:rPr>
        <w:rFonts w:ascii="Courier New" w:hAnsi="Courier New" w:hint="default"/>
      </w:rPr>
    </w:lvl>
    <w:lvl w:ilvl="5" w:tplc="66A43F1A">
      <w:start w:val="1"/>
      <w:numFmt w:val="bullet"/>
      <w:lvlText w:val=""/>
      <w:lvlJc w:val="left"/>
      <w:pPr>
        <w:ind w:left="4320" w:hanging="360"/>
      </w:pPr>
      <w:rPr>
        <w:rFonts w:ascii="Wingdings" w:hAnsi="Wingdings" w:hint="default"/>
      </w:rPr>
    </w:lvl>
    <w:lvl w:ilvl="6" w:tplc="56CE7B52">
      <w:start w:val="1"/>
      <w:numFmt w:val="bullet"/>
      <w:lvlText w:val=""/>
      <w:lvlJc w:val="left"/>
      <w:pPr>
        <w:ind w:left="5040" w:hanging="360"/>
      </w:pPr>
      <w:rPr>
        <w:rFonts w:ascii="Symbol" w:hAnsi="Symbol" w:hint="default"/>
      </w:rPr>
    </w:lvl>
    <w:lvl w:ilvl="7" w:tplc="72CEBB8E">
      <w:start w:val="1"/>
      <w:numFmt w:val="bullet"/>
      <w:lvlText w:val="o"/>
      <w:lvlJc w:val="left"/>
      <w:pPr>
        <w:ind w:left="5760" w:hanging="360"/>
      </w:pPr>
      <w:rPr>
        <w:rFonts w:ascii="Courier New" w:hAnsi="Courier New" w:hint="default"/>
      </w:rPr>
    </w:lvl>
    <w:lvl w:ilvl="8" w:tplc="ECF0779A">
      <w:start w:val="1"/>
      <w:numFmt w:val="bullet"/>
      <w:lvlText w:val=""/>
      <w:lvlJc w:val="left"/>
      <w:pPr>
        <w:ind w:left="6480" w:hanging="360"/>
      </w:pPr>
      <w:rPr>
        <w:rFonts w:ascii="Wingdings" w:hAnsi="Wingdings" w:hint="default"/>
      </w:rPr>
    </w:lvl>
  </w:abstractNum>
  <w:abstractNum w:abstractNumId="28" w15:restartNumberingAfterBreak="0">
    <w:nsid w:val="55D75C4D"/>
    <w:multiLevelType w:val="hybridMultilevel"/>
    <w:tmpl w:val="FFFFFFFF"/>
    <w:lvl w:ilvl="0" w:tplc="9E721BCE">
      <w:start w:val="1"/>
      <w:numFmt w:val="bullet"/>
      <w:lvlText w:val=""/>
      <w:lvlJc w:val="left"/>
      <w:pPr>
        <w:ind w:left="720" w:hanging="360"/>
      </w:pPr>
      <w:rPr>
        <w:rFonts w:ascii="Symbol" w:hAnsi="Symbol" w:hint="default"/>
      </w:rPr>
    </w:lvl>
    <w:lvl w:ilvl="1" w:tplc="2CB2ECF0">
      <w:start w:val="1"/>
      <w:numFmt w:val="bullet"/>
      <w:lvlText w:val="o"/>
      <w:lvlJc w:val="left"/>
      <w:pPr>
        <w:ind w:left="1440" w:hanging="360"/>
      </w:pPr>
      <w:rPr>
        <w:rFonts w:ascii="Courier New" w:hAnsi="Courier New" w:hint="default"/>
      </w:rPr>
    </w:lvl>
    <w:lvl w:ilvl="2" w:tplc="6400D87E">
      <w:start w:val="1"/>
      <w:numFmt w:val="bullet"/>
      <w:lvlText w:val=""/>
      <w:lvlJc w:val="left"/>
      <w:pPr>
        <w:ind w:left="2160" w:hanging="360"/>
      </w:pPr>
      <w:rPr>
        <w:rFonts w:ascii="Wingdings" w:hAnsi="Wingdings" w:hint="default"/>
      </w:rPr>
    </w:lvl>
    <w:lvl w:ilvl="3" w:tplc="D43EDFBE">
      <w:start w:val="1"/>
      <w:numFmt w:val="bullet"/>
      <w:lvlText w:val=""/>
      <w:lvlJc w:val="left"/>
      <w:pPr>
        <w:ind w:left="2880" w:hanging="360"/>
      </w:pPr>
      <w:rPr>
        <w:rFonts w:ascii="Symbol" w:hAnsi="Symbol" w:hint="default"/>
      </w:rPr>
    </w:lvl>
    <w:lvl w:ilvl="4" w:tplc="389C2C76">
      <w:start w:val="1"/>
      <w:numFmt w:val="bullet"/>
      <w:lvlText w:val="o"/>
      <w:lvlJc w:val="left"/>
      <w:pPr>
        <w:ind w:left="3600" w:hanging="360"/>
      </w:pPr>
      <w:rPr>
        <w:rFonts w:ascii="Courier New" w:hAnsi="Courier New" w:hint="default"/>
      </w:rPr>
    </w:lvl>
    <w:lvl w:ilvl="5" w:tplc="32DA2338">
      <w:start w:val="1"/>
      <w:numFmt w:val="bullet"/>
      <w:lvlText w:val=""/>
      <w:lvlJc w:val="left"/>
      <w:pPr>
        <w:ind w:left="4320" w:hanging="360"/>
      </w:pPr>
      <w:rPr>
        <w:rFonts w:ascii="Wingdings" w:hAnsi="Wingdings" w:hint="default"/>
      </w:rPr>
    </w:lvl>
    <w:lvl w:ilvl="6" w:tplc="7B1451F6">
      <w:start w:val="1"/>
      <w:numFmt w:val="bullet"/>
      <w:lvlText w:val=""/>
      <w:lvlJc w:val="left"/>
      <w:pPr>
        <w:ind w:left="5040" w:hanging="360"/>
      </w:pPr>
      <w:rPr>
        <w:rFonts w:ascii="Symbol" w:hAnsi="Symbol" w:hint="default"/>
      </w:rPr>
    </w:lvl>
    <w:lvl w:ilvl="7" w:tplc="B5A8A304">
      <w:start w:val="1"/>
      <w:numFmt w:val="bullet"/>
      <w:lvlText w:val="o"/>
      <w:lvlJc w:val="left"/>
      <w:pPr>
        <w:ind w:left="5760" w:hanging="360"/>
      </w:pPr>
      <w:rPr>
        <w:rFonts w:ascii="Courier New" w:hAnsi="Courier New" w:hint="default"/>
      </w:rPr>
    </w:lvl>
    <w:lvl w:ilvl="8" w:tplc="6ADA9A46">
      <w:start w:val="1"/>
      <w:numFmt w:val="bullet"/>
      <w:lvlText w:val=""/>
      <w:lvlJc w:val="left"/>
      <w:pPr>
        <w:ind w:left="6480" w:hanging="360"/>
      </w:pPr>
      <w:rPr>
        <w:rFonts w:ascii="Wingdings" w:hAnsi="Wingdings" w:hint="default"/>
      </w:rPr>
    </w:lvl>
  </w:abstractNum>
  <w:abstractNum w:abstractNumId="29" w15:restartNumberingAfterBreak="0">
    <w:nsid w:val="5D91466C"/>
    <w:multiLevelType w:val="hybridMultilevel"/>
    <w:tmpl w:val="FFFFFFFF"/>
    <w:lvl w:ilvl="0" w:tplc="E2C66D84">
      <w:start w:val="1"/>
      <w:numFmt w:val="bullet"/>
      <w:lvlText w:val=""/>
      <w:lvlJc w:val="left"/>
      <w:pPr>
        <w:ind w:left="720" w:hanging="360"/>
      </w:pPr>
      <w:rPr>
        <w:rFonts w:ascii="Symbol" w:hAnsi="Symbol" w:hint="default"/>
      </w:rPr>
    </w:lvl>
    <w:lvl w:ilvl="1" w:tplc="EA50B636">
      <w:start w:val="1"/>
      <w:numFmt w:val="bullet"/>
      <w:lvlText w:val="o"/>
      <w:lvlJc w:val="left"/>
      <w:pPr>
        <w:ind w:left="1440" w:hanging="360"/>
      </w:pPr>
      <w:rPr>
        <w:rFonts w:ascii="Courier New" w:hAnsi="Courier New" w:hint="default"/>
      </w:rPr>
    </w:lvl>
    <w:lvl w:ilvl="2" w:tplc="BA8E93EC">
      <w:start w:val="1"/>
      <w:numFmt w:val="bullet"/>
      <w:lvlText w:val=""/>
      <w:lvlJc w:val="left"/>
      <w:pPr>
        <w:ind w:left="2160" w:hanging="360"/>
      </w:pPr>
      <w:rPr>
        <w:rFonts w:ascii="Wingdings" w:hAnsi="Wingdings" w:hint="default"/>
      </w:rPr>
    </w:lvl>
    <w:lvl w:ilvl="3" w:tplc="2A5A3F60">
      <w:start w:val="1"/>
      <w:numFmt w:val="bullet"/>
      <w:lvlText w:val=""/>
      <w:lvlJc w:val="left"/>
      <w:pPr>
        <w:ind w:left="2880" w:hanging="360"/>
      </w:pPr>
      <w:rPr>
        <w:rFonts w:ascii="Symbol" w:hAnsi="Symbol" w:hint="default"/>
      </w:rPr>
    </w:lvl>
    <w:lvl w:ilvl="4" w:tplc="D69E1C0E">
      <w:start w:val="1"/>
      <w:numFmt w:val="bullet"/>
      <w:lvlText w:val="o"/>
      <w:lvlJc w:val="left"/>
      <w:pPr>
        <w:ind w:left="3600" w:hanging="360"/>
      </w:pPr>
      <w:rPr>
        <w:rFonts w:ascii="Courier New" w:hAnsi="Courier New" w:hint="default"/>
      </w:rPr>
    </w:lvl>
    <w:lvl w:ilvl="5" w:tplc="96AA9BB2">
      <w:start w:val="1"/>
      <w:numFmt w:val="bullet"/>
      <w:lvlText w:val=""/>
      <w:lvlJc w:val="left"/>
      <w:pPr>
        <w:ind w:left="4320" w:hanging="360"/>
      </w:pPr>
      <w:rPr>
        <w:rFonts w:ascii="Wingdings" w:hAnsi="Wingdings" w:hint="default"/>
      </w:rPr>
    </w:lvl>
    <w:lvl w:ilvl="6" w:tplc="70668086">
      <w:start w:val="1"/>
      <w:numFmt w:val="bullet"/>
      <w:lvlText w:val=""/>
      <w:lvlJc w:val="left"/>
      <w:pPr>
        <w:ind w:left="5040" w:hanging="360"/>
      </w:pPr>
      <w:rPr>
        <w:rFonts w:ascii="Symbol" w:hAnsi="Symbol" w:hint="default"/>
      </w:rPr>
    </w:lvl>
    <w:lvl w:ilvl="7" w:tplc="28FCB1C8">
      <w:start w:val="1"/>
      <w:numFmt w:val="bullet"/>
      <w:lvlText w:val="o"/>
      <w:lvlJc w:val="left"/>
      <w:pPr>
        <w:ind w:left="5760" w:hanging="360"/>
      </w:pPr>
      <w:rPr>
        <w:rFonts w:ascii="Courier New" w:hAnsi="Courier New" w:hint="default"/>
      </w:rPr>
    </w:lvl>
    <w:lvl w:ilvl="8" w:tplc="C6D2F7D6">
      <w:start w:val="1"/>
      <w:numFmt w:val="bullet"/>
      <w:lvlText w:val=""/>
      <w:lvlJc w:val="left"/>
      <w:pPr>
        <w:ind w:left="6480" w:hanging="360"/>
      </w:pPr>
      <w:rPr>
        <w:rFonts w:ascii="Wingdings" w:hAnsi="Wingdings" w:hint="default"/>
      </w:rPr>
    </w:lvl>
  </w:abstractNum>
  <w:abstractNum w:abstractNumId="30" w15:restartNumberingAfterBreak="0">
    <w:nsid w:val="5E3A2C11"/>
    <w:multiLevelType w:val="hybridMultilevel"/>
    <w:tmpl w:val="FFFFFFFF"/>
    <w:lvl w:ilvl="0" w:tplc="A61E3680">
      <w:start w:val="1"/>
      <w:numFmt w:val="bullet"/>
      <w:lvlText w:val=""/>
      <w:lvlJc w:val="left"/>
      <w:pPr>
        <w:ind w:left="720" w:hanging="360"/>
      </w:pPr>
      <w:rPr>
        <w:rFonts w:ascii="Symbol" w:hAnsi="Symbol" w:hint="default"/>
      </w:rPr>
    </w:lvl>
    <w:lvl w:ilvl="1" w:tplc="20A6E0A8">
      <w:start w:val="1"/>
      <w:numFmt w:val="bullet"/>
      <w:lvlText w:val="o"/>
      <w:lvlJc w:val="left"/>
      <w:pPr>
        <w:ind w:left="1440" w:hanging="360"/>
      </w:pPr>
      <w:rPr>
        <w:rFonts w:ascii="Courier New" w:hAnsi="Courier New" w:hint="default"/>
      </w:rPr>
    </w:lvl>
    <w:lvl w:ilvl="2" w:tplc="0EA66E1A">
      <w:start w:val="1"/>
      <w:numFmt w:val="bullet"/>
      <w:lvlText w:val=""/>
      <w:lvlJc w:val="left"/>
      <w:pPr>
        <w:ind w:left="2160" w:hanging="360"/>
      </w:pPr>
      <w:rPr>
        <w:rFonts w:ascii="Wingdings" w:hAnsi="Wingdings" w:hint="default"/>
      </w:rPr>
    </w:lvl>
    <w:lvl w:ilvl="3" w:tplc="57B40EC4">
      <w:start w:val="1"/>
      <w:numFmt w:val="bullet"/>
      <w:lvlText w:val=""/>
      <w:lvlJc w:val="left"/>
      <w:pPr>
        <w:ind w:left="2880" w:hanging="360"/>
      </w:pPr>
      <w:rPr>
        <w:rFonts w:ascii="Symbol" w:hAnsi="Symbol" w:hint="default"/>
      </w:rPr>
    </w:lvl>
    <w:lvl w:ilvl="4" w:tplc="F9168814">
      <w:start w:val="1"/>
      <w:numFmt w:val="bullet"/>
      <w:lvlText w:val="o"/>
      <w:lvlJc w:val="left"/>
      <w:pPr>
        <w:ind w:left="3600" w:hanging="360"/>
      </w:pPr>
      <w:rPr>
        <w:rFonts w:ascii="Courier New" w:hAnsi="Courier New" w:hint="default"/>
      </w:rPr>
    </w:lvl>
    <w:lvl w:ilvl="5" w:tplc="0DE8CB32">
      <w:start w:val="1"/>
      <w:numFmt w:val="bullet"/>
      <w:lvlText w:val=""/>
      <w:lvlJc w:val="left"/>
      <w:pPr>
        <w:ind w:left="4320" w:hanging="360"/>
      </w:pPr>
      <w:rPr>
        <w:rFonts w:ascii="Wingdings" w:hAnsi="Wingdings" w:hint="default"/>
      </w:rPr>
    </w:lvl>
    <w:lvl w:ilvl="6" w:tplc="B596F11A">
      <w:start w:val="1"/>
      <w:numFmt w:val="bullet"/>
      <w:lvlText w:val=""/>
      <w:lvlJc w:val="left"/>
      <w:pPr>
        <w:ind w:left="5040" w:hanging="360"/>
      </w:pPr>
      <w:rPr>
        <w:rFonts w:ascii="Symbol" w:hAnsi="Symbol" w:hint="default"/>
      </w:rPr>
    </w:lvl>
    <w:lvl w:ilvl="7" w:tplc="09FEB792">
      <w:start w:val="1"/>
      <w:numFmt w:val="bullet"/>
      <w:lvlText w:val="o"/>
      <w:lvlJc w:val="left"/>
      <w:pPr>
        <w:ind w:left="5760" w:hanging="360"/>
      </w:pPr>
      <w:rPr>
        <w:rFonts w:ascii="Courier New" w:hAnsi="Courier New" w:hint="default"/>
      </w:rPr>
    </w:lvl>
    <w:lvl w:ilvl="8" w:tplc="0776AAE4">
      <w:start w:val="1"/>
      <w:numFmt w:val="bullet"/>
      <w:lvlText w:val=""/>
      <w:lvlJc w:val="left"/>
      <w:pPr>
        <w:ind w:left="6480" w:hanging="360"/>
      </w:pPr>
      <w:rPr>
        <w:rFonts w:ascii="Wingdings" w:hAnsi="Wingdings" w:hint="default"/>
      </w:rPr>
    </w:lvl>
  </w:abstractNum>
  <w:abstractNum w:abstractNumId="31" w15:restartNumberingAfterBreak="0">
    <w:nsid w:val="6390505A"/>
    <w:multiLevelType w:val="hybridMultilevel"/>
    <w:tmpl w:val="FFFFFFFF"/>
    <w:lvl w:ilvl="0" w:tplc="AD0C5AC6">
      <w:start w:val="1"/>
      <w:numFmt w:val="bullet"/>
      <w:lvlText w:val=""/>
      <w:lvlJc w:val="left"/>
      <w:pPr>
        <w:ind w:left="720" w:hanging="360"/>
      </w:pPr>
      <w:rPr>
        <w:rFonts w:ascii="Symbol" w:hAnsi="Symbol" w:hint="default"/>
      </w:rPr>
    </w:lvl>
    <w:lvl w:ilvl="1" w:tplc="DD48D110">
      <w:start w:val="1"/>
      <w:numFmt w:val="bullet"/>
      <w:lvlText w:val="o"/>
      <w:lvlJc w:val="left"/>
      <w:pPr>
        <w:ind w:left="1440" w:hanging="360"/>
      </w:pPr>
      <w:rPr>
        <w:rFonts w:ascii="Courier New" w:hAnsi="Courier New" w:hint="default"/>
      </w:rPr>
    </w:lvl>
    <w:lvl w:ilvl="2" w:tplc="F272B31C">
      <w:start w:val="1"/>
      <w:numFmt w:val="bullet"/>
      <w:lvlText w:val=""/>
      <w:lvlJc w:val="left"/>
      <w:pPr>
        <w:ind w:left="2160" w:hanging="360"/>
      </w:pPr>
      <w:rPr>
        <w:rFonts w:ascii="Wingdings" w:hAnsi="Wingdings" w:hint="default"/>
      </w:rPr>
    </w:lvl>
    <w:lvl w:ilvl="3" w:tplc="E5A0AC0C">
      <w:start w:val="1"/>
      <w:numFmt w:val="bullet"/>
      <w:lvlText w:val=""/>
      <w:lvlJc w:val="left"/>
      <w:pPr>
        <w:ind w:left="2880" w:hanging="360"/>
      </w:pPr>
      <w:rPr>
        <w:rFonts w:ascii="Symbol" w:hAnsi="Symbol" w:hint="default"/>
      </w:rPr>
    </w:lvl>
    <w:lvl w:ilvl="4" w:tplc="BDE0B9B6">
      <w:start w:val="1"/>
      <w:numFmt w:val="bullet"/>
      <w:lvlText w:val="o"/>
      <w:lvlJc w:val="left"/>
      <w:pPr>
        <w:ind w:left="3600" w:hanging="360"/>
      </w:pPr>
      <w:rPr>
        <w:rFonts w:ascii="Courier New" w:hAnsi="Courier New" w:hint="default"/>
      </w:rPr>
    </w:lvl>
    <w:lvl w:ilvl="5" w:tplc="2900464E">
      <w:start w:val="1"/>
      <w:numFmt w:val="bullet"/>
      <w:lvlText w:val=""/>
      <w:lvlJc w:val="left"/>
      <w:pPr>
        <w:ind w:left="4320" w:hanging="360"/>
      </w:pPr>
      <w:rPr>
        <w:rFonts w:ascii="Wingdings" w:hAnsi="Wingdings" w:hint="default"/>
      </w:rPr>
    </w:lvl>
    <w:lvl w:ilvl="6" w:tplc="9BD6ED56">
      <w:start w:val="1"/>
      <w:numFmt w:val="bullet"/>
      <w:lvlText w:val=""/>
      <w:lvlJc w:val="left"/>
      <w:pPr>
        <w:ind w:left="5040" w:hanging="360"/>
      </w:pPr>
      <w:rPr>
        <w:rFonts w:ascii="Symbol" w:hAnsi="Symbol" w:hint="default"/>
      </w:rPr>
    </w:lvl>
    <w:lvl w:ilvl="7" w:tplc="BC1C3270">
      <w:start w:val="1"/>
      <w:numFmt w:val="bullet"/>
      <w:lvlText w:val="o"/>
      <w:lvlJc w:val="left"/>
      <w:pPr>
        <w:ind w:left="5760" w:hanging="360"/>
      </w:pPr>
      <w:rPr>
        <w:rFonts w:ascii="Courier New" w:hAnsi="Courier New" w:hint="default"/>
      </w:rPr>
    </w:lvl>
    <w:lvl w:ilvl="8" w:tplc="419C904C">
      <w:start w:val="1"/>
      <w:numFmt w:val="bullet"/>
      <w:lvlText w:val=""/>
      <w:lvlJc w:val="left"/>
      <w:pPr>
        <w:ind w:left="6480" w:hanging="360"/>
      </w:pPr>
      <w:rPr>
        <w:rFonts w:ascii="Wingdings" w:hAnsi="Wingdings" w:hint="default"/>
      </w:rPr>
    </w:lvl>
  </w:abstractNum>
  <w:abstractNum w:abstractNumId="32" w15:restartNumberingAfterBreak="0">
    <w:nsid w:val="6AC56782"/>
    <w:multiLevelType w:val="hybridMultilevel"/>
    <w:tmpl w:val="FFFFFFFF"/>
    <w:lvl w:ilvl="0" w:tplc="5DC4AD90">
      <w:start w:val="1"/>
      <w:numFmt w:val="bullet"/>
      <w:lvlText w:val=""/>
      <w:lvlJc w:val="left"/>
      <w:pPr>
        <w:ind w:left="720" w:hanging="360"/>
      </w:pPr>
      <w:rPr>
        <w:rFonts w:ascii="Symbol" w:hAnsi="Symbol" w:hint="default"/>
      </w:rPr>
    </w:lvl>
    <w:lvl w:ilvl="1" w:tplc="E36EA1E8">
      <w:start w:val="1"/>
      <w:numFmt w:val="bullet"/>
      <w:lvlText w:val="o"/>
      <w:lvlJc w:val="left"/>
      <w:pPr>
        <w:ind w:left="1440" w:hanging="360"/>
      </w:pPr>
      <w:rPr>
        <w:rFonts w:ascii="Courier New" w:hAnsi="Courier New" w:hint="default"/>
      </w:rPr>
    </w:lvl>
    <w:lvl w:ilvl="2" w:tplc="B7BAD17A">
      <w:start w:val="1"/>
      <w:numFmt w:val="bullet"/>
      <w:lvlText w:val=""/>
      <w:lvlJc w:val="left"/>
      <w:pPr>
        <w:ind w:left="2160" w:hanging="360"/>
      </w:pPr>
      <w:rPr>
        <w:rFonts w:ascii="Wingdings" w:hAnsi="Wingdings" w:hint="default"/>
      </w:rPr>
    </w:lvl>
    <w:lvl w:ilvl="3" w:tplc="D390D260">
      <w:start w:val="1"/>
      <w:numFmt w:val="bullet"/>
      <w:lvlText w:val=""/>
      <w:lvlJc w:val="left"/>
      <w:pPr>
        <w:ind w:left="2880" w:hanging="360"/>
      </w:pPr>
      <w:rPr>
        <w:rFonts w:ascii="Symbol" w:hAnsi="Symbol" w:hint="default"/>
      </w:rPr>
    </w:lvl>
    <w:lvl w:ilvl="4" w:tplc="3C46D7D6">
      <w:start w:val="1"/>
      <w:numFmt w:val="bullet"/>
      <w:lvlText w:val="o"/>
      <w:lvlJc w:val="left"/>
      <w:pPr>
        <w:ind w:left="3600" w:hanging="360"/>
      </w:pPr>
      <w:rPr>
        <w:rFonts w:ascii="Courier New" w:hAnsi="Courier New" w:hint="default"/>
      </w:rPr>
    </w:lvl>
    <w:lvl w:ilvl="5" w:tplc="D5E692F4">
      <w:start w:val="1"/>
      <w:numFmt w:val="bullet"/>
      <w:lvlText w:val=""/>
      <w:lvlJc w:val="left"/>
      <w:pPr>
        <w:ind w:left="4320" w:hanging="360"/>
      </w:pPr>
      <w:rPr>
        <w:rFonts w:ascii="Wingdings" w:hAnsi="Wingdings" w:hint="default"/>
      </w:rPr>
    </w:lvl>
    <w:lvl w:ilvl="6" w:tplc="02EA3918">
      <w:start w:val="1"/>
      <w:numFmt w:val="bullet"/>
      <w:lvlText w:val=""/>
      <w:lvlJc w:val="left"/>
      <w:pPr>
        <w:ind w:left="5040" w:hanging="360"/>
      </w:pPr>
      <w:rPr>
        <w:rFonts w:ascii="Symbol" w:hAnsi="Symbol" w:hint="default"/>
      </w:rPr>
    </w:lvl>
    <w:lvl w:ilvl="7" w:tplc="BE3C954A">
      <w:start w:val="1"/>
      <w:numFmt w:val="bullet"/>
      <w:lvlText w:val="o"/>
      <w:lvlJc w:val="left"/>
      <w:pPr>
        <w:ind w:left="5760" w:hanging="360"/>
      </w:pPr>
      <w:rPr>
        <w:rFonts w:ascii="Courier New" w:hAnsi="Courier New" w:hint="default"/>
      </w:rPr>
    </w:lvl>
    <w:lvl w:ilvl="8" w:tplc="AE08E54A">
      <w:start w:val="1"/>
      <w:numFmt w:val="bullet"/>
      <w:lvlText w:val=""/>
      <w:lvlJc w:val="left"/>
      <w:pPr>
        <w:ind w:left="6480" w:hanging="360"/>
      </w:pPr>
      <w:rPr>
        <w:rFonts w:ascii="Wingdings" w:hAnsi="Wingdings" w:hint="default"/>
      </w:rPr>
    </w:lvl>
  </w:abstractNum>
  <w:abstractNum w:abstractNumId="33" w15:restartNumberingAfterBreak="0">
    <w:nsid w:val="6C8170CC"/>
    <w:multiLevelType w:val="hybridMultilevel"/>
    <w:tmpl w:val="2D4655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CE97AF6"/>
    <w:multiLevelType w:val="hybridMultilevel"/>
    <w:tmpl w:val="FFFFFFFF"/>
    <w:lvl w:ilvl="0" w:tplc="0E96DC4C">
      <w:start w:val="1"/>
      <w:numFmt w:val="bullet"/>
      <w:lvlText w:val=""/>
      <w:lvlJc w:val="left"/>
      <w:pPr>
        <w:ind w:left="720" w:hanging="360"/>
      </w:pPr>
      <w:rPr>
        <w:rFonts w:ascii="Symbol" w:hAnsi="Symbol" w:hint="default"/>
      </w:rPr>
    </w:lvl>
    <w:lvl w:ilvl="1" w:tplc="E2D4716A">
      <w:start w:val="1"/>
      <w:numFmt w:val="bullet"/>
      <w:lvlText w:val="o"/>
      <w:lvlJc w:val="left"/>
      <w:pPr>
        <w:ind w:left="1440" w:hanging="360"/>
      </w:pPr>
      <w:rPr>
        <w:rFonts w:ascii="Courier New" w:hAnsi="Courier New" w:hint="default"/>
      </w:rPr>
    </w:lvl>
    <w:lvl w:ilvl="2" w:tplc="4DCE4B54">
      <w:start w:val="1"/>
      <w:numFmt w:val="bullet"/>
      <w:lvlText w:val=""/>
      <w:lvlJc w:val="left"/>
      <w:pPr>
        <w:ind w:left="2160" w:hanging="360"/>
      </w:pPr>
      <w:rPr>
        <w:rFonts w:ascii="Wingdings" w:hAnsi="Wingdings" w:hint="default"/>
      </w:rPr>
    </w:lvl>
    <w:lvl w:ilvl="3" w:tplc="30E41FCE">
      <w:start w:val="1"/>
      <w:numFmt w:val="bullet"/>
      <w:lvlText w:val=""/>
      <w:lvlJc w:val="left"/>
      <w:pPr>
        <w:ind w:left="2880" w:hanging="360"/>
      </w:pPr>
      <w:rPr>
        <w:rFonts w:ascii="Symbol" w:hAnsi="Symbol" w:hint="default"/>
      </w:rPr>
    </w:lvl>
    <w:lvl w:ilvl="4" w:tplc="73ECB7A0">
      <w:start w:val="1"/>
      <w:numFmt w:val="bullet"/>
      <w:lvlText w:val="o"/>
      <w:lvlJc w:val="left"/>
      <w:pPr>
        <w:ind w:left="3600" w:hanging="360"/>
      </w:pPr>
      <w:rPr>
        <w:rFonts w:ascii="Courier New" w:hAnsi="Courier New" w:hint="default"/>
      </w:rPr>
    </w:lvl>
    <w:lvl w:ilvl="5" w:tplc="F8B86EBA">
      <w:start w:val="1"/>
      <w:numFmt w:val="bullet"/>
      <w:lvlText w:val=""/>
      <w:lvlJc w:val="left"/>
      <w:pPr>
        <w:ind w:left="4320" w:hanging="360"/>
      </w:pPr>
      <w:rPr>
        <w:rFonts w:ascii="Wingdings" w:hAnsi="Wingdings" w:hint="default"/>
      </w:rPr>
    </w:lvl>
    <w:lvl w:ilvl="6" w:tplc="5A5E3FCE">
      <w:start w:val="1"/>
      <w:numFmt w:val="bullet"/>
      <w:lvlText w:val=""/>
      <w:lvlJc w:val="left"/>
      <w:pPr>
        <w:ind w:left="5040" w:hanging="360"/>
      </w:pPr>
      <w:rPr>
        <w:rFonts w:ascii="Symbol" w:hAnsi="Symbol" w:hint="default"/>
      </w:rPr>
    </w:lvl>
    <w:lvl w:ilvl="7" w:tplc="2CAAE378">
      <w:start w:val="1"/>
      <w:numFmt w:val="bullet"/>
      <w:lvlText w:val="o"/>
      <w:lvlJc w:val="left"/>
      <w:pPr>
        <w:ind w:left="5760" w:hanging="360"/>
      </w:pPr>
      <w:rPr>
        <w:rFonts w:ascii="Courier New" w:hAnsi="Courier New" w:hint="default"/>
      </w:rPr>
    </w:lvl>
    <w:lvl w:ilvl="8" w:tplc="381CF05E">
      <w:start w:val="1"/>
      <w:numFmt w:val="bullet"/>
      <w:lvlText w:val=""/>
      <w:lvlJc w:val="left"/>
      <w:pPr>
        <w:ind w:left="6480" w:hanging="360"/>
      </w:pPr>
      <w:rPr>
        <w:rFonts w:ascii="Wingdings" w:hAnsi="Wingdings" w:hint="default"/>
      </w:rPr>
    </w:lvl>
  </w:abstractNum>
  <w:abstractNum w:abstractNumId="35" w15:restartNumberingAfterBreak="0">
    <w:nsid w:val="6E4C25BE"/>
    <w:multiLevelType w:val="hybridMultilevel"/>
    <w:tmpl w:val="FFFFFFFF"/>
    <w:lvl w:ilvl="0" w:tplc="43E2C5F8">
      <w:start w:val="1"/>
      <w:numFmt w:val="bullet"/>
      <w:lvlText w:val=""/>
      <w:lvlJc w:val="left"/>
      <w:pPr>
        <w:ind w:left="720" w:hanging="360"/>
      </w:pPr>
      <w:rPr>
        <w:rFonts w:ascii="Symbol" w:hAnsi="Symbol" w:hint="default"/>
      </w:rPr>
    </w:lvl>
    <w:lvl w:ilvl="1" w:tplc="3B4645A6">
      <w:start w:val="1"/>
      <w:numFmt w:val="bullet"/>
      <w:lvlText w:val="o"/>
      <w:lvlJc w:val="left"/>
      <w:pPr>
        <w:ind w:left="1440" w:hanging="360"/>
      </w:pPr>
      <w:rPr>
        <w:rFonts w:ascii="Courier New" w:hAnsi="Courier New" w:hint="default"/>
      </w:rPr>
    </w:lvl>
    <w:lvl w:ilvl="2" w:tplc="82545A82">
      <w:start w:val="1"/>
      <w:numFmt w:val="bullet"/>
      <w:lvlText w:val=""/>
      <w:lvlJc w:val="left"/>
      <w:pPr>
        <w:ind w:left="2160" w:hanging="360"/>
      </w:pPr>
      <w:rPr>
        <w:rFonts w:ascii="Wingdings" w:hAnsi="Wingdings" w:hint="default"/>
      </w:rPr>
    </w:lvl>
    <w:lvl w:ilvl="3" w:tplc="90C0BD42">
      <w:start w:val="1"/>
      <w:numFmt w:val="bullet"/>
      <w:lvlText w:val=""/>
      <w:lvlJc w:val="left"/>
      <w:pPr>
        <w:ind w:left="2880" w:hanging="360"/>
      </w:pPr>
      <w:rPr>
        <w:rFonts w:ascii="Symbol" w:hAnsi="Symbol" w:hint="default"/>
      </w:rPr>
    </w:lvl>
    <w:lvl w:ilvl="4" w:tplc="0632299C">
      <w:start w:val="1"/>
      <w:numFmt w:val="bullet"/>
      <w:lvlText w:val="o"/>
      <w:lvlJc w:val="left"/>
      <w:pPr>
        <w:ind w:left="3600" w:hanging="360"/>
      </w:pPr>
      <w:rPr>
        <w:rFonts w:ascii="Courier New" w:hAnsi="Courier New" w:hint="default"/>
      </w:rPr>
    </w:lvl>
    <w:lvl w:ilvl="5" w:tplc="A0C2BE3C">
      <w:start w:val="1"/>
      <w:numFmt w:val="bullet"/>
      <w:lvlText w:val=""/>
      <w:lvlJc w:val="left"/>
      <w:pPr>
        <w:ind w:left="4320" w:hanging="360"/>
      </w:pPr>
      <w:rPr>
        <w:rFonts w:ascii="Wingdings" w:hAnsi="Wingdings" w:hint="default"/>
      </w:rPr>
    </w:lvl>
    <w:lvl w:ilvl="6" w:tplc="9330319E">
      <w:start w:val="1"/>
      <w:numFmt w:val="bullet"/>
      <w:lvlText w:val=""/>
      <w:lvlJc w:val="left"/>
      <w:pPr>
        <w:ind w:left="5040" w:hanging="360"/>
      </w:pPr>
      <w:rPr>
        <w:rFonts w:ascii="Symbol" w:hAnsi="Symbol" w:hint="default"/>
      </w:rPr>
    </w:lvl>
    <w:lvl w:ilvl="7" w:tplc="058AF886">
      <w:start w:val="1"/>
      <w:numFmt w:val="bullet"/>
      <w:lvlText w:val="o"/>
      <w:lvlJc w:val="left"/>
      <w:pPr>
        <w:ind w:left="5760" w:hanging="360"/>
      </w:pPr>
      <w:rPr>
        <w:rFonts w:ascii="Courier New" w:hAnsi="Courier New" w:hint="default"/>
      </w:rPr>
    </w:lvl>
    <w:lvl w:ilvl="8" w:tplc="D702EA96">
      <w:start w:val="1"/>
      <w:numFmt w:val="bullet"/>
      <w:lvlText w:val=""/>
      <w:lvlJc w:val="left"/>
      <w:pPr>
        <w:ind w:left="6480" w:hanging="360"/>
      </w:pPr>
      <w:rPr>
        <w:rFonts w:ascii="Wingdings" w:hAnsi="Wingdings" w:hint="default"/>
      </w:rPr>
    </w:lvl>
  </w:abstractNum>
  <w:abstractNum w:abstractNumId="36" w15:restartNumberingAfterBreak="0">
    <w:nsid w:val="705D5D2E"/>
    <w:multiLevelType w:val="hybridMultilevel"/>
    <w:tmpl w:val="0CBE35B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7" w15:restartNumberingAfterBreak="0">
    <w:nsid w:val="71DC4AAA"/>
    <w:multiLevelType w:val="hybridMultilevel"/>
    <w:tmpl w:val="3C001A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4CF0118"/>
    <w:multiLevelType w:val="hybridMultilevel"/>
    <w:tmpl w:val="29B42D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4E9562E"/>
    <w:multiLevelType w:val="hybridMultilevel"/>
    <w:tmpl w:val="FFFFFFFF"/>
    <w:lvl w:ilvl="0" w:tplc="C7C6A11C">
      <w:start w:val="1"/>
      <w:numFmt w:val="lowerLetter"/>
      <w:lvlText w:val="%1."/>
      <w:lvlJc w:val="left"/>
      <w:pPr>
        <w:ind w:left="720" w:hanging="360"/>
      </w:pPr>
    </w:lvl>
    <w:lvl w:ilvl="1" w:tplc="34DAE0DA">
      <w:start w:val="1"/>
      <w:numFmt w:val="lowerLetter"/>
      <w:lvlText w:val="%2."/>
      <w:lvlJc w:val="left"/>
      <w:pPr>
        <w:ind w:left="1440" w:hanging="360"/>
      </w:pPr>
    </w:lvl>
    <w:lvl w:ilvl="2" w:tplc="B4B8A44C">
      <w:start w:val="1"/>
      <w:numFmt w:val="lowerRoman"/>
      <w:lvlText w:val="%3."/>
      <w:lvlJc w:val="right"/>
      <w:pPr>
        <w:ind w:left="2160" w:hanging="180"/>
      </w:pPr>
    </w:lvl>
    <w:lvl w:ilvl="3" w:tplc="933CEB54">
      <w:start w:val="1"/>
      <w:numFmt w:val="decimal"/>
      <w:lvlText w:val="%4."/>
      <w:lvlJc w:val="left"/>
      <w:pPr>
        <w:ind w:left="2880" w:hanging="360"/>
      </w:pPr>
    </w:lvl>
    <w:lvl w:ilvl="4" w:tplc="BB0645F8">
      <w:start w:val="1"/>
      <w:numFmt w:val="lowerLetter"/>
      <w:lvlText w:val="%5."/>
      <w:lvlJc w:val="left"/>
      <w:pPr>
        <w:ind w:left="3600" w:hanging="360"/>
      </w:pPr>
    </w:lvl>
    <w:lvl w:ilvl="5" w:tplc="C19ABD84">
      <w:start w:val="1"/>
      <w:numFmt w:val="lowerRoman"/>
      <w:lvlText w:val="%6."/>
      <w:lvlJc w:val="right"/>
      <w:pPr>
        <w:ind w:left="4320" w:hanging="180"/>
      </w:pPr>
    </w:lvl>
    <w:lvl w:ilvl="6" w:tplc="0E88E4A8">
      <w:start w:val="1"/>
      <w:numFmt w:val="decimal"/>
      <w:lvlText w:val="%7."/>
      <w:lvlJc w:val="left"/>
      <w:pPr>
        <w:ind w:left="5040" w:hanging="360"/>
      </w:pPr>
    </w:lvl>
    <w:lvl w:ilvl="7" w:tplc="7F30BF8A">
      <w:start w:val="1"/>
      <w:numFmt w:val="lowerLetter"/>
      <w:lvlText w:val="%8."/>
      <w:lvlJc w:val="left"/>
      <w:pPr>
        <w:ind w:left="5760" w:hanging="360"/>
      </w:pPr>
    </w:lvl>
    <w:lvl w:ilvl="8" w:tplc="C8FACB36">
      <w:start w:val="1"/>
      <w:numFmt w:val="lowerRoman"/>
      <w:lvlText w:val="%9."/>
      <w:lvlJc w:val="right"/>
      <w:pPr>
        <w:ind w:left="6480" w:hanging="180"/>
      </w:pPr>
    </w:lvl>
  </w:abstractNum>
  <w:abstractNum w:abstractNumId="40" w15:restartNumberingAfterBreak="0">
    <w:nsid w:val="752C6A14"/>
    <w:multiLevelType w:val="hybridMultilevel"/>
    <w:tmpl w:val="FFFFFFFF"/>
    <w:lvl w:ilvl="0" w:tplc="B1EACCD8">
      <w:start w:val="1"/>
      <w:numFmt w:val="lowerLetter"/>
      <w:lvlText w:val="%1."/>
      <w:lvlJc w:val="left"/>
      <w:pPr>
        <w:ind w:left="720" w:hanging="360"/>
      </w:pPr>
    </w:lvl>
    <w:lvl w:ilvl="1" w:tplc="228257CA">
      <w:start w:val="1"/>
      <w:numFmt w:val="lowerLetter"/>
      <w:lvlText w:val="%2."/>
      <w:lvlJc w:val="left"/>
      <w:pPr>
        <w:ind w:left="1440" w:hanging="360"/>
      </w:pPr>
    </w:lvl>
    <w:lvl w:ilvl="2" w:tplc="749E585C">
      <w:start w:val="1"/>
      <w:numFmt w:val="lowerRoman"/>
      <w:lvlText w:val="%3."/>
      <w:lvlJc w:val="right"/>
      <w:pPr>
        <w:ind w:left="2160" w:hanging="180"/>
      </w:pPr>
    </w:lvl>
    <w:lvl w:ilvl="3" w:tplc="596E528A">
      <w:start w:val="1"/>
      <w:numFmt w:val="decimal"/>
      <w:lvlText w:val="%4."/>
      <w:lvlJc w:val="left"/>
      <w:pPr>
        <w:ind w:left="2880" w:hanging="360"/>
      </w:pPr>
    </w:lvl>
    <w:lvl w:ilvl="4" w:tplc="D3F284A4">
      <w:start w:val="1"/>
      <w:numFmt w:val="lowerLetter"/>
      <w:lvlText w:val="%5."/>
      <w:lvlJc w:val="left"/>
      <w:pPr>
        <w:ind w:left="3600" w:hanging="360"/>
      </w:pPr>
    </w:lvl>
    <w:lvl w:ilvl="5" w:tplc="302A0616">
      <w:start w:val="1"/>
      <w:numFmt w:val="lowerRoman"/>
      <w:lvlText w:val="%6."/>
      <w:lvlJc w:val="right"/>
      <w:pPr>
        <w:ind w:left="4320" w:hanging="180"/>
      </w:pPr>
    </w:lvl>
    <w:lvl w:ilvl="6" w:tplc="E2D0DDF4">
      <w:start w:val="1"/>
      <w:numFmt w:val="decimal"/>
      <w:lvlText w:val="%7."/>
      <w:lvlJc w:val="left"/>
      <w:pPr>
        <w:ind w:left="5040" w:hanging="360"/>
      </w:pPr>
    </w:lvl>
    <w:lvl w:ilvl="7" w:tplc="6EE22C02">
      <w:start w:val="1"/>
      <w:numFmt w:val="lowerLetter"/>
      <w:lvlText w:val="%8."/>
      <w:lvlJc w:val="left"/>
      <w:pPr>
        <w:ind w:left="5760" w:hanging="360"/>
      </w:pPr>
    </w:lvl>
    <w:lvl w:ilvl="8" w:tplc="C64CF110">
      <w:start w:val="1"/>
      <w:numFmt w:val="lowerRoman"/>
      <w:lvlText w:val="%9."/>
      <w:lvlJc w:val="right"/>
      <w:pPr>
        <w:ind w:left="6480" w:hanging="180"/>
      </w:pPr>
    </w:lvl>
  </w:abstractNum>
  <w:abstractNum w:abstractNumId="41" w15:restartNumberingAfterBreak="0">
    <w:nsid w:val="762D6511"/>
    <w:multiLevelType w:val="hybridMultilevel"/>
    <w:tmpl w:val="FFFFFFFF"/>
    <w:lvl w:ilvl="0" w:tplc="FFE49AA8">
      <w:start w:val="1"/>
      <w:numFmt w:val="lowerLetter"/>
      <w:lvlText w:val="%1."/>
      <w:lvlJc w:val="left"/>
      <w:pPr>
        <w:ind w:left="720" w:hanging="360"/>
      </w:pPr>
    </w:lvl>
    <w:lvl w:ilvl="1" w:tplc="CC2C44CA">
      <w:start w:val="1"/>
      <w:numFmt w:val="lowerLetter"/>
      <w:lvlText w:val="%2."/>
      <w:lvlJc w:val="left"/>
      <w:pPr>
        <w:ind w:left="1440" w:hanging="360"/>
      </w:pPr>
    </w:lvl>
    <w:lvl w:ilvl="2" w:tplc="5C1E41D8">
      <w:start w:val="1"/>
      <w:numFmt w:val="lowerRoman"/>
      <w:lvlText w:val="%3."/>
      <w:lvlJc w:val="right"/>
      <w:pPr>
        <w:ind w:left="2160" w:hanging="180"/>
      </w:pPr>
    </w:lvl>
    <w:lvl w:ilvl="3" w:tplc="7F4295C0">
      <w:start w:val="1"/>
      <w:numFmt w:val="decimal"/>
      <w:lvlText w:val="%4."/>
      <w:lvlJc w:val="left"/>
      <w:pPr>
        <w:ind w:left="2880" w:hanging="360"/>
      </w:pPr>
    </w:lvl>
    <w:lvl w:ilvl="4" w:tplc="5BCE85BC">
      <w:start w:val="1"/>
      <w:numFmt w:val="lowerLetter"/>
      <w:lvlText w:val="%5."/>
      <w:lvlJc w:val="left"/>
      <w:pPr>
        <w:ind w:left="3600" w:hanging="360"/>
      </w:pPr>
    </w:lvl>
    <w:lvl w:ilvl="5" w:tplc="E0DAB0FC">
      <w:start w:val="1"/>
      <w:numFmt w:val="lowerRoman"/>
      <w:lvlText w:val="%6."/>
      <w:lvlJc w:val="right"/>
      <w:pPr>
        <w:ind w:left="4320" w:hanging="180"/>
      </w:pPr>
    </w:lvl>
    <w:lvl w:ilvl="6" w:tplc="4A46F452">
      <w:start w:val="1"/>
      <w:numFmt w:val="decimal"/>
      <w:lvlText w:val="%7."/>
      <w:lvlJc w:val="left"/>
      <w:pPr>
        <w:ind w:left="5040" w:hanging="360"/>
      </w:pPr>
    </w:lvl>
    <w:lvl w:ilvl="7" w:tplc="B360ED5E">
      <w:start w:val="1"/>
      <w:numFmt w:val="lowerLetter"/>
      <w:lvlText w:val="%8."/>
      <w:lvlJc w:val="left"/>
      <w:pPr>
        <w:ind w:left="5760" w:hanging="360"/>
      </w:pPr>
    </w:lvl>
    <w:lvl w:ilvl="8" w:tplc="D7B836A8">
      <w:start w:val="1"/>
      <w:numFmt w:val="lowerRoman"/>
      <w:lvlText w:val="%9."/>
      <w:lvlJc w:val="right"/>
      <w:pPr>
        <w:ind w:left="6480" w:hanging="180"/>
      </w:pPr>
    </w:lvl>
  </w:abstractNum>
  <w:abstractNum w:abstractNumId="42" w15:restartNumberingAfterBreak="0">
    <w:nsid w:val="7E764149"/>
    <w:multiLevelType w:val="hybridMultilevel"/>
    <w:tmpl w:val="FFFFFFFF"/>
    <w:lvl w:ilvl="0" w:tplc="9F96BDFA">
      <w:start w:val="1"/>
      <w:numFmt w:val="lowerLetter"/>
      <w:lvlText w:val="%1."/>
      <w:lvlJc w:val="left"/>
      <w:pPr>
        <w:ind w:left="720" w:hanging="360"/>
      </w:pPr>
    </w:lvl>
    <w:lvl w:ilvl="1" w:tplc="A0600E40">
      <w:start w:val="1"/>
      <w:numFmt w:val="lowerLetter"/>
      <w:lvlText w:val="%2."/>
      <w:lvlJc w:val="left"/>
      <w:pPr>
        <w:ind w:left="1440" w:hanging="360"/>
      </w:pPr>
    </w:lvl>
    <w:lvl w:ilvl="2" w:tplc="0694C810">
      <w:start w:val="1"/>
      <w:numFmt w:val="lowerRoman"/>
      <w:lvlText w:val="%3."/>
      <w:lvlJc w:val="right"/>
      <w:pPr>
        <w:ind w:left="2160" w:hanging="180"/>
      </w:pPr>
    </w:lvl>
    <w:lvl w:ilvl="3" w:tplc="9AA8B964">
      <w:start w:val="1"/>
      <w:numFmt w:val="decimal"/>
      <w:lvlText w:val="%4."/>
      <w:lvlJc w:val="left"/>
      <w:pPr>
        <w:ind w:left="2880" w:hanging="360"/>
      </w:pPr>
    </w:lvl>
    <w:lvl w:ilvl="4" w:tplc="EB7A390E">
      <w:start w:val="1"/>
      <w:numFmt w:val="lowerLetter"/>
      <w:lvlText w:val="%5."/>
      <w:lvlJc w:val="left"/>
      <w:pPr>
        <w:ind w:left="3600" w:hanging="360"/>
      </w:pPr>
    </w:lvl>
    <w:lvl w:ilvl="5" w:tplc="3656CD46">
      <w:start w:val="1"/>
      <w:numFmt w:val="lowerRoman"/>
      <w:lvlText w:val="%6."/>
      <w:lvlJc w:val="right"/>
      <w:pPr>
        <w:ind w:left="4320" w:hanging="180"/>
      </w:pPr>
    </w:lvl>
    <w:lvl w:ilvl="6" w:tplc="9C307BA8">
      <w:start w:val="1"/>
      <w:numFmt w:val="decimal"/>
      <w:lvlText w:val="%7."/>
      <w:lvlJc w:val="left"/>
      <w:pPr>
        <w:ind w:left="5040" w:hanging="360"/>
      </w:pPr>
    </w:lvl>
    <w:lvl w:ilvl="7" w:tplc="3FD2E758">
      <w:start w:val="1"/>
      <w:numFmt w:val="lowerLetter"/>
      <w:lvlText w:val="%8."/>
      <w:lvlJc w:val="left"/>
      <w:pPr>
        <w:ind w:left="5760" w:hanging="360"/>
      </w:pPr>
    </w:lvl>
    <w:lvl w:ilvl="8" w:tplc="A24827C6">
      <w:start w:val="1"/>
      <w:numFmt w:val="lowerRoman"/>
      <w:lvlText w:val="%9."/>
      <w:lvlJc w:val="right"/>
      <w:pPr>
        <w:ind w:left="6480" w:hanging="180"/>
      </w:pPr>
    </w:lvl>
  </w:abstractNum>
  <w:abstractNum w:abstractNumId="43" w15:restartNumberingAfterBreak="0">
    <w:nsid w:val="7FC6128B"/>
    <w:multiLevelType w:val="hybridMultilevel"/>
    <w:tmpl w:val="FFFFFFFF"/>
    <w:lvl w:ilvl="0" w:tplc="41E2DFA4">
      <w:start w:val="1"/>
      <w:numFmt w:val="lowerLetter"/>
      <w:lvlText w:val="%1."/>
      <w:lvlJc w:val="left"/>
      <w:pPr>
        <w:ind w:left="720" w:hanging="360"/>
      </w:pPr>
    </w:lvl>
    <w:lvl w:ilvl="1" w:tplc="122440BA">
      <w:start w:val="1"/>
      <w:numFmt w:val="lowerLetter"/>
      <w:lvlText w:val="%2."/>
      <w:lvlJc w:val="left"/>
      <w:pPr>
        <w:ind w:left="1440" w:hanging="360"/>
      </w:pPr>
    </w:lvl>
    <w:lvl w:ilvl="2" w:tplc="9C2CE6D0">
      <w:start w:val="1"/>
      <w:numFmt w:val="lowerRoman"/>
      <w:lvlText w:val="%3."/>
      <w:lvlJc w:val="right"/>
      <w:pPr>
        <w:ind w:left="2160" w:hanging="180"/>
      </w:pPr>
    </w:lvl>
    <w:lvl w:ilvl="3" w:tplc="6F06C170">
      <w:start w:val="1"/>
      <w:numFmt w:val="decimal"/>
      <w:lvlText w:val="%4."/>
      <w:lvlJc w:val="left"/>
      <w:pPr>
        <w:ind w:left="2880" w:hanging="360"/>
      </w:pPr>
    </w:lvl>
    <w:lvl w:ilvl="4" w:tplc="78F61AB6">
      <w:start w:val="1"/>
      <w:numFmt w:val="lowerLetter"/>
      <w:lvlText w:val="%5."/>
      <w:lvlJc w:val="left"/>
      <w:pPr>
        <w:ind w:left="3600" w:hanging="360"/>
      </w:pPr>
    </w:lvl>
    <w:lvl w:ilvl="5" w:tplc="3C1A1A72">
      <w:start w:val="1"/>
      <w:numFmt w:val="lowerRoman"/>
      <w:lvlText w:val="%6."/>
      <w:lvlJc w:val="right"/>
      <w:pPr>
        <w:ind w:left="4320" w:hanging="180"/>
      </w:pPr>
    </w:lvl>
    <w:lvl w:ilvl="6" w:tplc="02386464">
      <w:start w:val="1"/>
      <w:numFmt w:val="decimal"/>
      <w:lvlText w:val="%7."/>
      <w:lvlJc w:val="left"/>
      <w:pPr>
        <w:ind w:left="5040" w:hanging="360"/>
      </w:pPr>
    </w:lvl>
    <w:lvl w:ilvl="7" w:tplc="AAF85E5E">
      <w:start w:val="1"/>
      <w:numFmt w:val="lowerLetter"/>
      <w:lvlText w:val="%8."/>
      <w:lvlJc w:val="left"/>
      <w:pPr>
        <w:ind w:left="5760" w:hanging="360"/>
      </w:pPr>
    </w:lvl>
    <w:lvl w:ilvl="8" w:tplc="CE3A42B0">
      <w:start w:val="1"/>
      <w:numFmt w:val="lowerRoman"/>
      <w:lvlText w:val="%9."/>
      <w:lvlJc w:val="right"/>
      <w:pPr>
        <w:ind w:left="6480" w:hanging="180"/>
      </w:pPr>
    </w:lvl>
  </w:abstractNum>
  <w:num w:numId="1">
    <w:abstractNumId w:val="18"/>
  </w:num>
  <w:num w:numId="2">
    <w:abstractNumId w:val="1"/>
  </w:num>
  <w:num w:numId="3">
    <w:abstractNumId w:val="36"/>
  </w:num>
  <w:num w:numId="4">
    <w:abstractNumId w:val="33"/>
  </w:num>
  <w:num w:numId="5">
    <w:abstractNumId w:val="20"/>
  </w:num>
  <w:num w:numId="6">
    <w:abstractNumId w:val="5"/>
  </w:num>
  <w:num w:numId="7">
    <w:abstractNumId w:val="9"/>
  </w:num>
  <w:num w:numId="8">
    <w:abstractNumId w:val="3"/>
  </w:num>
  <w:num w:numId="9">
    <w:abstractNumId w:val="15"/>
  </w:num>
  <w:num w:numId="10">
    <w:abstractNumId w:val="29"/>
  </w:num>
  <w:num w:numId="11">
    <w:abstractNumId w:val="12"/>
  </w:num>
  <w:num w:numId="12">
    <w:abstractNumId w:val="35"/>
  </w:num>
  <w:num w:numId="13">
    <w:abstractNumId w:val="42"/>
  </w:num>
  <w:num w:numId="14">
    <w:abstractNumId w:val="13"/>
  </w:num>
  <w:num w:numId="15">
    <w:abstractNumId w:val="17"/>
  </w:num>
  <w:num w:numId="16">
    <w:abstractNumId w:val="38"/>
  </w:num>
  <w:num w:numId="17">
    <w:abstractNumId w:val="19"/>
  </w:num>
  <w:num w:numId="18">
    <w:abstractNumId w:val="31"/>
  </w:num>
  <w:num w:numId="19">
    <w:abstractNumId w:val="7"/>
  </w:num>
  <w:num w:numId="20">
    <w:abstractNumId w:val="39"/>
  </w:num>
  <w:num w:numId="21">
    <w:abstractNumId w:val="32"/>
  </w:num>
  <w:num w:numId="22">
    <w:abstractNumId w:val="34"/>
  </w:num>
  <w:num w:numId="23">
    <w:abstractNumId w:val="40"/>
  </w:num>
  <w:num w:numId="24">
    <w:abstractNumId w:val="2"/>
  </w:num>
  <w:num w:numId="25">
    <w:abstractNumId w:val="28"/>
  </w:num>
  <w:num w:numId="26">
    <w:abstractNumId w:val="41"/>
  </w:num>
  <w:num w:numId="27">
    <w:abstractNumId w:val="27"/>
  </w:num>
  <w:num w:numId="28">
    <w:abstractNumId w:val="30"/>
  </w:num>
  <w:num w:numId="29">
    <w:abstractNumId w:val="26"/>
  </w:num>
  <w:num w:numId="30">
    <w:abstractNumId w:val="24"/>
  </w:num>
  <w:num w:numId="31">
    <w:abstractNumId w:val="22"/>
  </w:num>
  <w:num w:numId="32">
    <w:abstractNumId w:val="25"/>
  </w:num>
  <w:num w:numId="33">
    <w:abstractNumId w:val="6"/>
  </w:num>
  <w:num w:numId="34">
    <w:abstractNumId w:val="16"/>
  </w:num>
  <w:num w:numId="35">
    <w:abstractNumId w:val="43"/>
  </w:num>
  <w:num w:numId="36">
    <w:abstractNumId w:val="0"/>
  </w:num>
  <w:num w:numId="37">
    <w:abstractNumId w:val="4"/>
  </w:num>
  <w:num w:numId="38">
    <w:abstractNumId w:val="14"/>
  </w:num>
  <w:num w:numId="39">
    <w:abstractNumId w:val="10"/>
  </w:num>
  <w:num w:numId="40">
    <w:abstractNumId w:val="23"/>
  </w:num>
  <w:num w:numId="41">
    <w:abstractNumId w:val="21"/>
  </w:num>
  <w:num w:numId="42">
    <w:abstractNumId w:val="0"/>
  </w:num>
  <w:num w:numId="43">
    <w:abstractNumId w:val="8"/>
  </w:num>
  <w:num w:numId="44">
    <w:abstractNumId w:val="37"/>
  </w:num>
  <w:num w:numId="45">
    <w:abstractNumId w:val="1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567"/>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431F9"/>
    <w:rsid w:val="0000496D"/>
    <w:rsid w:val="000074B9"/>
    <w:rsid w:val="000106CF"/>
    <w:rsid w:val="000136C0"/>
    <w:rsid w:val="00014F33"/>
    <w:rsid w:val="000168A6"/>
    <w:rsid w:val="00016BA4"/>
    <w:rsid w:val="00027A9F"/>
    <w:rsid w:val="000312E1"/>
    <w:rsid w:val="00032A84"/>
    <w:rsid w:val="0003366B"/>
    <w:rsid w:val="0003722F"/>
    <w:rsid w:val="00042820"/>
    <w:rsid w:val="000461AF"/>
    <w:rsid w:val="000467C1"/>
    <w:rsid w:val="00050572"/>
    <w:rsid w:val="00053AFE"/>
    <w:rsid w:val="00055D28"/>
    <w:rsid w:val="0005620C"/>
    <w:rsid w:val="00062AE4"/>
    <w:rsid w:val="00062CB3"/>
    <w:rsid w:val="00065384"/>
    <w:rsid w:val="00066168"/>
    <w:rsid w:val="00077624"/>
    <w:rsid w:val="00084101"/>
    <w:rsid w:val="0009093A"/>
    <w:rsid w:val="000A1917"/>
    <w:rsid w:val="000A30C6"/>
    <w:rsid w:val="000A3C53"/>
    <w:rsid w:val="000A521A"/>
    <w:rsid w:val="000A7CEF"/>
    <w:rsid w:val="000B2C00"/>
    <w:rsid w:val="000B3D07"/>
    <w:rsid w:val="000B7700"/>
    <w:rsid w:val="000C2109"/>
    <w:rsid w:val="000C24DF"/>
    <w:rsid w:val="000C7129"/>
    <w:rsid w:val="000D0B58"/>
    <w:rsid w:val="000D4553"/>
    <w:rsid w:val="000D5874"/>
    <w:rsid w:val="000D5A32"/>
    <w:rsid w:val="000D5D84"/>
    <w:rsid w:val="000E4EAC"/>
    <w:rsid w:val="000E56D0"/>
    <w:rsid w:val="000E6E44"/>
    <w:rsid w:val="000F1045"/>
    <w:rsid w:val="000F3664"/>
    <w:rsid w:val="001009ED"/>
    <w:rsid w:val="00104597"/>
    <w:rsid w:val="00104DAB"/>
    <w:rsid w:val="00117CFC"/>
    <w:rsid w:val="00120990"/>
    <w:rsid w:val="00122183"/>
    <w:rsid w:val="00124271"/>
    <w:rsid w:val="00136B68"/>
    <w:rsid w:val="00137F16"/>
    <w:rsid w:val="001423E8"/>
    <w:rsid w:val="00145E82"/>
    <w:rsid w:val="00151839"/>
    <w:rsid w:val="00152EF4"/>
    <w:rsid w:val="0016043D"/>
    <w:rsid w:val="001613A7"/>
    <w:rsid w:val="00163804"/>
    <w:rsid w:val="00163DCC"/>
    <w:rsid w:val="001646F8"/>
    <w:rsid w:val="001712CC"/>
    <w:rsid w:val="001828C6"/>
    <w:rsid w:val="001841A7"/>
    <w:rsid w:val="001904FD"/>
    <w:rsid w:val="00191B12"/>
    <w:rsid w:val="001966DA"/>
    <w:rsid w:val="001A0796"/>
    <w:rsid w:val="001B086C"/>
    <w:rsid w:val="001B1550"/>
    <w:rsid w:val="001B177C"/>
    <w:rsid w:val="001B4867"/>
    <w:rsid w:val="001B54B5"/>
    <w:rsid w:val="001C1C8C"/>
    <w:rsid w:val="001C2B2A"/>
    <w:rsid w:val="001C2ECC"/>
    <w:rsid w:val="001C7315"/>
    <w:rsid w:val="001D02A2"/>
    <w:rsid w:val="001D1A9A"/>
    <w:rsid w:val="001E19FD"/>
    <w:rsid w:val="001E5235"/>
    <w:rsid w:val="001E68FD"/>
    <w:rsid w:val="001E7E78"/>
    <w:rsid w:val="001F3385"/>
    <w:rsid w:val="001F35A7"/>
    <w:rsid w:val="001F51A0"/>
    <w:rsid w:val="001F70DB"/>
    <w:rsid w:val="001F74C5"/>
    <w:rsid w:val="0020527A"/>
    <w:rsid w:val="002105D1"/>
    <w:rsid w:val="00212782"/>
    <w:rsid w:val="00212F8D"/>
    <w:rsid w:val="002168BE"/>
    <w:rsid w:val="0021712B"/>
    <w:rsid w:val="002201BB"/>
    <w:rsid w:val="0022305A"/>
    <w:rsid w:val="002244E3"/>
    <w:rsid w:val="0022630C"/>
    <w:rsid w:val="002344FD"/>
    <w:rsid w:val="00237133"/>
    <w:rsid w:val="00244C09"/>
    <w:rsid w:val="002467FA"/>
    <w:rsid w:val="0025403D"/>
    <w:rsid w:val="00255969"/>
    <w:rsid w:val="0026045F"/>
    <w:rsid w:val="0026370F"/>
    <w:rsid w:val="00270DC1"/>
    <w:rsid w:val="00271DC3"/>
    <w:rsid w:val="00280D85"/>
    <w:rsid w:val="00282E9F"/>
    <w:rsid w:val="00283CE0"/>
    <w:rsid w:val="002879F9"/>
    <w:rsid w:val="002907F6"/>
    <w:rsid w:val="002943D9"/>
    <w:rsid w:val="002B071D"/>
    <w:rsid w:val="002B0780"/>
    <w:rsid w:val="002B20D9"/>
    <w:rsid w:val="002B6862"/>
    <w:rsid w:val="002C279F"/>
    <w:rsid w:val="002C2961"/>
    <w:rsid w:val="002C5A3D"/>
    <w:rsid w:val="002C5EBC"/>
    <w:rsid w:val="002E13E8"/>
    <w:rsid w:val="002E14C6"/>
    <w:rsid w:val="002E3E5E"/>
    <w:rsid w:val="002E4652"/>
    <w:rsid w:val="002E7D70"/>
    <w:rsid w:val="002F226B"/>
    <w:rsid w:val="002F3C7D"/>
    <w:rsid w:val="00300723"/>
    <w:rsid w:val="003024B5"/>
    <w:rsid w:val="00305A52"/>
    <w:rsid w:val="00305B68"/>
    <w:rsid w:val="00311271"/>
    <w:rsid w:val="003126F9"/>
    <w:rsid w:val="00315AF6"/>
    <w:rsid w:val="00321A3A"/>
    <w:rsid w:val="00323AD9"/>
    <w:rsid w:val="00324FD8"/>
    <w:rsid w:val="003269DC"/>
    <w:rsid w:val="00333992"/>
    <w:rsid w:val="0034060B"/>
    <w:rsid w:val="00342196"/>
    <w:rsid w:val="00343A48"/>
    <w:rsid w:val="00343EC0"/>
    <w:rsid w:val="003572E4"/>
    <w:rsid w:val="00362C62"/>
    <w:rsid w:val="00365614"/>
    <w:rsid w:val="00366E3C"/>
    <w:rsid w:val="00371C51"/>
    <w:rsid w:val="00374D5F"/>
    <w:rsid w:val="00377862"/>
    <w:rsid w:val="003822AA"/>
    <w:rsid w:val="0038373D"/>
    <w:rsid w:val="00383FB8"/>
    <w:rsid w:val="00387A05"/>
    <w:rsid w:val="00390BD7"/>
    <w:rsid w:val="00390C93"/>
    <w:rsid w:val="0039358F"/>
    <w:rsid w:val="00396B6A"/>
    <w:rsid w:val="003A0654"/>
    <w:rsid w:val="003A08D0"/>
    <w:rsid w:val="003A3712"/>
    <w:rsid w:val="003A5E69"/>
    <w:rsid w:val="003A7196"/>
    <w:rsid w:val="003B1099"/>
    <w:rsid w:val="003B456B"/>
    <w:rsid w:val="003C2EEA"/>
    <w:rsid w:val="003C57BB"/>
    <w:rsid w:val="003D14F4"/>
    <w:rsid w:val="003D1E91"/>
    <w:rsid w:val="003D471E"/>
    <w:rsid w:val="003D5EC6"/>
    <w:rsid w:val="003E48A1"/>
    <w:rsid w:val="003E6D78"/>
    <w:rsid w:val="003E70D2"/>
    <w:rsid w:val="003F45FF"/>
    <w:rsid w:val="003F5976"/>
    <w:rsid w:val="00402BD7"/>
    <w:rsid w:val="00402EEB"/>
    <w:rsid w:val="00403A21"/>
    <w:rsid w:val="004072D5"/>
    <w:rsid w:val="004118FA"/>
    <w:rsid w:val="00415B31"/>
    <w:rsid w:val="00416D8E"/>
    <w:rsid w:val="00417D44"/>
    <w:rsid w:val="004221D0"/>
    <w:rsid w:val="00422C63"/>
    <w:rsid w:val="00426634"/>
    <w:rsid w:val="00430A5B"/>
    <w:rsid w:val="00430DA1"/>
    <w:rsid w:val="00432C4F"/>
    <w:rsid w:val="004341A0"/>
    <w:rsid w:val="00443320"/>
    <w:rsid w:val="00447EDF"/>
    <w:rsid w:val="00455868"/>
    <w:rsid w:val="00457CF8"/>
    <w:rsid w:val="00457D49"/>
    <w:rsid w:val="0046198A"/>
    <w:rsid w:val="00463B55"/>
    <w:rsid w:val="00474122"/>
    <w:rsid w:val="00474327"/>
    <w:rsid w:val="00480DE1"/>
    <w:rsid w:val="004874A7"/>
    <w:rsid w:val="0049239C"/>
    <w:rsid w:val="004923D4"/>
    <w:rsid w:val="004A35AF"/>
    <w:rsid w:val="004B55A0"/>
    <w:rsid w:val="004D03FA"/>
    <w:rsid w:val="004D1D8E"/>
    <w:rsid w:val="004D214F"/>
    <w:rsid w:val="004D283E"/>
    <w:rsid w:val="004E216D"/>
    <w:rsid w:val="004E438A"/>
    <w:rsid w:val="004E5F74"/>
    <w:rsid w:val="004E78A5"/>
    <w:rsid w:val="004F0B90"/>
    <w:rsid w:val="004F2ED8"/>
    <w:rsid w:val="004F4467"/>
    <w:rsid w:val="004F6D07"/>
    <w:rsid w:val="005017EE"/>
    <w:rsid w:val="005048CD"/>
    <w:rsid w:val="00506AC1"/>
    <w:rsid w:val="0051285D"/>
    <w:rsid w:val="00520DA6"/>
    <w:rsid w:val="00521D05"/>
    <w:rsid w:val="005278FC"/>
    <w:rsid w:val="00532783"/>
    <w:rsid w:val="00540120"/>
    <w:rsid w:val="0054013B"/>
    <w:rsid w:val="00547C01"/>
    <w:rsid w:val="00552FC7"/>
    <w:rsid w:val="00553EA0"/>
    <w:rsid w:val="00555358"/>
    <w:rsid w:val="005572C2"/>
    <w:rsid w:val="00560729"/>
    <w:rsid w:val="005678B0"/>
    <w:rsid w:val="00573CD8"/>
    <w:rsid w:val="00577177"/>
    <w:rsid w:val="00580100"/>
    <w:rsid w:val="00580B99"/>
    <w:rsid w:val="0058212F"/>
    <w:rsid w:val="00582F14"/>
    <w:rsid w:val="00583AFC"/>
    <w:rsid w:val="00583E94"/>
    <w:rsid w:val="005853C7"/>
    <w:rsid w:val="00590312"/>
    <w:rsid w:val="005A155E"/>
    <w:rsid w:val="005A3E9E"/>
    <w:rsid w:val="005A3EC6"/>
    <w:rsid w:val="005A7239"/>
    <w:rsid w:val="005B0627"/>
    <w:rsid w:val="005B077F"/>
    <w:rsid w:val="005B0F23"/>
    <w:rsid w:val="005B21D6"/>
    <w:rsid w:val="005B4742"/>
    <w:rsid w:val="005B657F"/>
    <w:rsid w:val="005B6E7F"/>
    <w:rsid w:val="005C0668"/>
    <w:rsid w:val="005C1138"/>
    <w:rsid w:val="005C17E7"/>
    <w:rsid w:val="005C1E9F"/>
    <w:rsid w:val="005C2133"/>
    <w:rsid w:val="005C297E"/>
    <w:rsid w:val="005C481A"/>
    <w:rsid w:val="005C4A11"/>
    <w:rsid w:val="005D7876"/>
    <w:rsid w:val="005E0FC6"/>
    <w:rsid w:val="005E4E14"/>
    <w:rsid w:val="005E777F"/>
    <w:rsid w:val="005F1999"/>
    <w:rsid w:val="005F2684"/>
    <w:rsid w:val="005F428A"/>
    <w:rsid w:val="005F4464"/>
    <w:rsid w:val="005F5EA6"/>
    <w:rsid w:val="005F678A"/>
    <w:rsid w:val="0060214C"/>
    <w:rsid w:val="006040BD"/>
    <w:rsid w:val="006058BB"/>
    <w:rsid w:val="00605D9B"/>
    <w:rsid w:val="006213DC"/>
    <w:rsid w:val="00622453"/>
    <w:rsid w:val="00622E00"/>
    <w:rsid w:val="00624800"/>
    <w:rsid w:val="006269C7"/>
    <w:rsid w:val="00626C21"/>
    <w:rsid w:val="006346BB"/>
    <w:rsid w:val="00636270"/>
    <w:rsid w:val="00642667"/>
    <w:rsid w:val="006440A5"/>
    <w:rsid w:val="00645343"/>
    <w:rsid w:val="00650BCF"/>
    <w:rsid w:val="0065191C"/>
    <w:rsid w:val="00653148"/>
    <w:rsid w:val="00656BFB"/>
    <w:rsid w:val="00657582"/>
    <w:rsid w:val="0066491E"/>
    <w:rsid w:val="006674C7"/>
    <w:rsid w:val="00672427"/>
    <w:rsid w:val="00672DC8"/>
    <w:rsid w:val="006737B2"/>
    <w:rsid w:val="00675A50"/>
    <w:rsid w:val="00675BBD"/>
    <w:rsid w:val="00675E5D"/>
    <w:rsid w:val="006778B3"/>
    <w:rsid w:val="00682FDA"/>
    <w:rsid w:val="00683E56"/>
    <w:rsid w:val="00684582"/>
    <w:rsid w:val="00693CC7"/>
    <w:rsid w:val="006945FC"/>
    <w:rsid w:val="00695133"/>
    <w:rsid w:val="006A378E"/>
    <w:rsid w:val="006A3C50"/>
    <w:rsid w:val="006B1F31"/>
    <w:rsid w:val="006B3E4F"/>
    <w:rsid w:val="006B6094"/>
    <w:rsid w:val="006B67B4"/>
    <w:rsid w:val="006C1E9A"/>
    <w:rsid w:val="006C2D46"/>
    <w:rsid w:val="006C5991"/>
    <w:rsid w:val="006D0300"/>
    <w:rsid w:val="006D1B6E"/>
    <w:rsid w:val="006D4BDC"/>
    <w:rsid w:val="006E2C1F"/>
    <w:rsid w:val="006E442A"/>
    <w:rsid w:val="006E56C1"/>
    <w:rsid w:val="006F2710"/>
    <w:rsid w:val="006F3BBD"/>
    <w:rsid w:val="006F5A24"/>
    <w:rsid w:val="00707663"/>
    <w:rsid w:val="00710D19"/>
    <w:rsid w:val="00711F71"/>
    <w:rsid w:val="00711F8C"/>
    <w:rsid w:val="00726758"/>
    <w:rsid w:val="00731C7C"/>
    <w:rsid w:val="007327D4"/>
    <w:rsid w:val="00736C3D"/>
    <w:rsid w:val="0074453B"/>
    <w:rsid w:val="00746718"/>
    <w:rsid w:val="0075448B"/>
    <w:rsid w:val="0075780C"/>
    <w:rsid w:val="00757FD0"/>
    <w:rsid w:val="0076388D"/>
    <w:rsid w:val="00775564"/>
    <w:rsid w:val="00777B5D"/>
    <w:rsid w:val="00782980"/>
    <w:rsid w:val="00784EFA"/>
    <w:rsid w:val="00787642"/>
    <w:rsid w:val="00790037"/>
    <w:rsid w:val="00790D32"/>
    <w:rsid w:val="00792C8C"/>
    <w:rsid w:val="0079509F"/>
    <w:rsid w:val="007956E3"/>
    <w:rsid w:val="00797A98"/>
    <w:rsid w:val="007A08B2"/>
    <w:rsid w:val="007A404A"/>
    <w:rsid w:val="007A782B"/>
    <w:rsid w:val="007B24C4"/>
    <w:rsid w:val="007B79DA"/>
    <w:rsid w:val="007C10C9"/>
    <w:rsid w:val="007C4B99"/>
    <w:rsid w:val="007C4BB7"/>
    <w:rsid w:val="007C65CB"/>
    <w:rsid w:val="007C7F7A"/>
    <w:rsid w:val="007D03E6"/>
    <w:rsid w:val="007D1199"/>
    <w:rsid w:val="007D3229"/>
    <w:rsid w:val="007D448C"/>
    <w:rsid w:val="007D6846"/>
    <w:rsid w:val="007F46C0"/>
    <w:rsid w:val="007F48B9"/>
    <w:rsid w:val="007F6264"/>
    <w:rsid w:val="00806828"/>
    <w:rsid w:val="00806BD6"/>
    <w:rsid w:val="00807EB9"/>
    <w:rsid w:val="00814D0D"/>
    <w:rsid w:val="00816BC9"/>
    <w:rsid w:val="0082030F"/>
    <w:rsid w:val="00820843"/>
    <w:rsid w:val="00823822"/>
    <w:rsid w:val="008249C3"/>
    <w:rsid w:val="008301D8"/>
    <w:rsid w:val="008431F9"/>
    <w:rsid w:val="00843762"/>
    <w:rsid w:val="00843912"/>
    <w:rsid w:val="008447C9"/>
    <w:rsid w:val="0084541E"/>
    <w:rsid w:val="008546B0"/>
    <w:rsid w:val="00856107"/>
    <w:rsid w:val="00856D15"/>
    <w:rsid w:val="0086037D"/>
    <w:rsid w:val="00861B2F"/>
    <w:rsid w:val="00863CEB"/>
    <w:rsid w:val="00866763"/>
    <w:rsid w:val="008707BF"/>
    <w:rsid w:val="00872C3A"/>
    <w:rsid w:val="00874EED"/>
    <w:rsid w:val="00877055"/>
    <w:rsid w:val="00877EC0"/>
    <w:rsid w:val="00880C7C"/>
    <w:rsid w:val="0089155E"/>
    <w:rsid w:val="008945AF"/>
    <w:rsid w:val="008A4476"/>
    <w:rsid w:val="008A4C8C"/>
    <w:rsid w:val="008A65E3"/>
    <w:rsid w:val="008B04DF"/>
    <w:rsid w:val="008B2877"/>
    <w:rsid w:val="008B650C"/>
    <w:rsid w:val="008C3EF4"/>
    <w:rsid w:val="008C643B"/>
    <w:rsid w:val="008C65B3"/>
    <w:rsid w:val="008D09AC"/>
    <w:rsid w:val="008D0F48"/>
    <w:rsid w:val="008D43C4"/>
    <w:rsid w:val="008E107F"/>
    <w:rsid w:val="008E36CD"/>
    <w:rsid w:val="008E3C58"/>
    <w:rsid w:val="008E4757"/>
    <w:rsid w:val="008F1D64"/>
    <w:rsid w:val="008F2AFE"/>
    <w:rsid w:val="008F726B"/>
    <w:rsid w:val="0090023C"/>
    <w:rsid w:val="0090540D"/>
    <w:rsid w:val="00905FEB"/>
    <w:rsid w:val="009147A1"/>
    <w:rsid w:val="00914F52"/>
    <w:rsid w:val="009219F6"/>
    <w:rsid w:val="00924E10"/>
    <w:rsid w:val="00935236"/>
    <w:rsid w:val="00936D64"/>
    <w:rsid w:val="00937A89"/>
    <w:rsid w:val="0094083A"/>
    <w:rsid w:val="0094716A"/>
    <w:rsid w:val="009532B7"/>
    <w:rsid w:val="00954FE5"/>
    <w:rsid w:val="0095592C"/>
    <w:rsid w:val="0096237B"/>
    <w:rsid w:val="0096762B"/>
    <w:rsid w:val="009747A6"/>
    <w:rsid w:val="00977267"/>
    <w:rsid w:val="009774EE"/>
    <w:rsid w:val="00980A55"/>
    <w:rsid w:val="009859B3"/>
    <w:rsid w:val="009907E4"/>
    <w:rsid w:val="00991165"/>
    <w:rsid w:val="00991EA7"/>
    <w:rsid w:val="00992C7A"/>
    <w:rsid w:val="00994CFD"/>
    <w:rsid w:val="0099622C"/>
    <w:rsid w:val="009A1A5F"/>
    <w:rsid w:val="009A7D51"/>
    <w:rsid w:val="009B53E6"/>
    <w:rsid w:val="009B5629"/>
    <w:rsid w:val="009D01C2"/>
    <w:rsid w:val="009D4C53"/>
    <w:rsid w:val="009D4DE1"/>
    <w:rsid w:val="009D6766"/>
    <w:rsid w:val="009E5FFD"/>
    <w:rsid w:val="009F123A"/>
    <w:rsid w:val="009F3475"/>
    <w:rsid w:val="00A03E4F"/>
    <w:rsid w:val="00A07465"/>
    <w:rsid w:val="00A0795D"/>
    <w:rsid w:val="00A07EFA"/>
    <w:rsid w:val="00A11E28"/>
    <w:rsid w:val="00A23632"/>
    <w:rsid w:val="00A2433F"/>
    <w:rsid w:val="00A24803"/>
    <w:rsid w:val="00A27969"/>
    <w:rsid w:val="00A31A2D"/>
    <w:rsid w:val="00A3231B"/>
    <w:rsid w:val="00A32DF5"/>
    <w:rsid w:val="00A335E5"/>
    <w:rsid w:val="00A33B14"/>
    <w:rsid w:val="00A36E7E"/>
    <w:rsid w:val="00A37DB5"/>
    <w:rsid w:val="00A45A9B"/>
    <w:rsid w:val="00A4693C"/>
    <w:rsid w:val="00A54306"/>
    <w:rsid w:val="00A54E50"/>
    <w:rsid w:val="00A57ED8"/>
    <w:rsid w:val="00A62579"/>
    <w:rsid w:val="00A62C5D"/>
    <w:rsid w:val="00A62F3F"/>
    <w:rsid w:val="00A62F4F"/>
    <w:rsid w:val="00A64CD3"/>
    <w:rsid w:val="00A65384"/>
    <w:rsid w:val="00A67FCC"/>
    <w:rsid w:val="00A71AA8"/>
    <w:rsid w:val="00A71CCC"/>
    <w:rsid w:val="00A826C2"/>
    <w:rsid w:val="00A838C5"/>
    <w:rsid w:val="00A85B64"/>
    <w:rsid w:val="00A918EF"/>
    <w:rsid w:val="00A969D2"/>
    <w:rsid w:val="00AA2565"/>
    <w:rsid w:val="00AB0B1D"/>
    <w:rsid w:val="00AB2347"/>
    <w:rsid w:val="00AB415E"/>
    <w:rsid w:val="00AC12AB"/>
    <w:rsid w:val="00AC4BB5"/>
    <w:rsid w:val="00AC7683"/>
    <w:rsid w:val="00AD1297"/>
    <w:rsid w:val="00AD1ABE"/>
    <w:rsid w:val="00AD74AD"/>
    <w:rsid w:val="00AE0C49"/>
    <w:rsid w:val="00AE0CBD"/>
    <w:rsid w:val="00AE4C87"/>
    <w:rsid w:val="00AF5937"/>
    <w:rsid w:val="00B02A7A"/>
    <w:rsid w:val="00B02B42"/>
    <w:rsid w:val="00B02CAF"/>
    <w:rsid w:val="00B052FE"/>
    <w:rsid w:val="00B05541"/>
    <w:rsid w:val="00B10B9A"/>
    <w:rsid w:val="00B120FE"/>
    <w:rsid w:val="00B206F6"/>
    <w:rsid w:val="00B210A1"/>
    <w:rsid w:val="00B213AC"/>
    <w:rsid w:val="00B25F24"/>
    <w:rsid w:val="00B310A9"/>
    <w:rsid w:val="00B32EB2"/>
    <w:rsid w:val="00B336D5"/>
    <w:rsid w:val="00B46C3C"/>
    <w:rsid w:val="00B6419A"/>
    <w:rsid w:val="00B66B6B"/>
    <w:rsid w:val="00B67717"/>
    <w:rsid w:val="00B718CF"/>
    <w:rsid w:val="00B71977"/>
    <w:rsid w:val="00B737F2"/>
    <w:rsid w:val="00B75BD3"/>
    <w:rsid w:val="00B77486"/>
    <w:rsid w:val="00B81330"/>
    <w:rsid w:val="00B86609"/>
    <w:rsid w:val="00B93701"/>
    <w:rsid w:val="00B956A0"/>
    <w:rsid w:val="00BA4EFF"/>
    <w:rsid w:val="00BB1A03"/>
    <w:rsid w:val="00BB3F12"/>
    <w:rsid w:val="00BC5C22"/>
    <w:rsid w:val="00BC7A79"/>
    <w:rsid w:val="00BD2587"/>
    <w:rsid w:val="00BD7490"/>
    <w:rsid w:val="00BE2953"/>
    <w:rsid w:val="00BE6B27"/>
    <w:rsid w:val="00BF57D8"/>
    <w:rsid w:val="00BF6B2D"/>
    <w:rsid w:val="00C00648"/>
    <w:rsid w:val="00C00C7C"/>
    <w:rsid w:val="00C03FC8"/>
    <w:rsid w:val="00C0731B"/>
    <w:rsid w:val="00C15A08"/>
    <w:rsid w:val="00C209B1"/>
    <w:rsid w:val="00C21DA7"/>
    <w:rsid w:val="00C271B5"/>
    <w:rsid w:val="00C34214"/>
    <w:rsid w:val="00C41AC8"/>
    <w:rsid w:val="00C42CC8"/>
    <w:rsid w:val="00C520EA"/>
    <w:rsid w:val="00C54E4E"/>
    <w:rsid w:val="00C54F5F"/>
    <w:rsid w:val="00C572A7"/>
    <w:rsid w:val="00C57439"/>
    <w:rsid w:val="00C67198"/>
    <w:rsid w:val="00C772A5"/>
    <w:rsid w:val="00C852B3"/>
    <w:rsid w:val="00C93E8C"/>
    <w:rsid w:val="00C9704F"/>
    <w:rsid w:val="00CB0CEE"/>
    <w:rsid w:val="00CB178F"/>
    <w:rsid w:val="00CB5A60"/>
    <w:rsid w:val="00CB6A44"/>
    <w:rsid w:val="00CC0AF0"/>
    <w:rsid w:val="00CC7253"/>
    <w:rsid w:val="00CD64E8"/>
    <w:rsid w:val="00CD6D8F"/>
    <w:rsid w:val="00CD7815"/>
    <w:rsid w:val="00CE172C"/>
    <w:rsid w:val="00CE3288"/>
    <w:rsid w:val="00CE6EBF"/>
    <w:rsid w:val="00CF10B7"/>
    <w:rsid w:val="00CF529D"/>
    <w:rsid w:val="00D021A2"/>
    <w:rsid w:val="00D039C3"/>
    <w:rsid w:val="00D06219"/>
    <w:rsid w:val="00D066AD"/>
    <w:rsid w:val="00D1203A"/>
    <w:rsid w:val="00D1708F"/>
    <w:rsid w:val="00D1754D"/>
    <w:rsid w:val="00D17C27"/>
    <w:rsid w:val="00D215F4"/>
    <w:rsid w:val="00D27305"/>
    <w:rsid w:val="00D27C95"/>
    <w:rsid w:val="00D30EBF"/>
    <w:rsid w:val="00D33A60"/>
    <w:rsid w:val="00D374FB"/>
    <w:rsid w:val="00D375E1"/>
    <w:rsid w:val="00D40DD9"/>
    <w:rsid w:val="00D435F7"/>
    <w:rsid w:val="00D44DAA"/>
    <w:rsid w:val="00D45F7D"/>
    <w:rsid w:val="00D532A2"/>
    <w:rsid w:val="00D63032"/>
    <w:rsid w:val="00D64E5D"/>
    <w:rsid w:val="00D67B33"/>
    <w:rsid w:val="00D72AA8"/>
    <w:rsid w:val="00D74DEE"/>
    <w:rsid w:val="00D77486"/>
    <w:rsid w:val="00D77501"/>
    <w:rsid w:val="00D7797A"/>
    <w:rsid w:val="00D827E9"/>
    <w:rsid w:val="00D939A7"/>
    <w:rsid w:val="00DA7ABF"/>
    <w:rsid w:val="00DB3C66"/>
    <w:rsid w:val="00DC2C89"/>
    <w:rsid w:val="00DC5C24"/>
    <w:rsid w:val="00DC75F2"/>
    <w:rsid w:val="00DD6D91"/>
    <w:rsid w:val="00DE1AC6"/>
    <w:rsid w:val="00DE50CD"/>
    <w:rsid w:val="00DE76EA"/>
    <w:rsid w:val="00DE7F13"/>
    <w:rsid w:val="00DE7F28"/>
    <w:rsid w:val="00DF6520"/>
    <w:rsid w:val="00E00654"/>
    <w:rsid w:val="00E01415"/>
    <w:rsid w:val="00E02430"/>
    <w:rsid w:val="00E02D6B"/>
    <w:rsid w:val="00E10E15"/>
    <w:rsid w:val="00E13ED4"/>
    <w:rsid w:val="00E15553"/>
    <w:rsid w:val="00E16609"/>
    <w:rsid w:val="00E3029C"/>
    <w:rsid w:val="00E30481"/>
    <w:rsid w:val="00E318C0"/>
    <w:rsid w:val="00E355EC"/>
    <w:rsid w:val="00E35999"/>
    <w:rsid w:val="00E37D38"/>
    <w:rsid w:val="00E41B47"/>
    <w:rsid w:val="00E45756"/>
    <w:rsid w:val="00E5240B"/>
    <w:rsid w:val="00E52520"/>
    <w:rsid w:val="00E52576"/>
    <w:rsid w:val="00E53083"/>
    <w:rsid w:val="00E539B6"/>
    <w:rsid w:val="00E558BD"/>
    <w:rsid w:val="00E55BA2"/>
    <w:rsid w:val="00E61C68"/>
    <w:rsid w:val="00E63203"/>
    <w:rsid w:val="00E6778A"/>
    <w:rsid w:val="00E7114D"/>
    <w:rsid w:val="00E718BB"/>
    <w:rsid w:val="00E76261"/>
    <w:rsid w:val="00E769DD"/>
    <w:rsid w:val="00E773C7"/>
    <w:rsid w:val="00E77D1F"/>
    <w:rsid w:val="00E80693"/>
    <w:rsid w:val="00E80ACB"/>
    <w:rsid w:val="00E80C83"/>
    <w:rsid w:val="00E81156"/>
    <w:rsid w:val="00E90B99"/>
    <w:rsid w:val="00E93260"/>
    <w:rsid w:val="00E961AF"/>
    <w:rsid w:val="00EA0623"/>
    <w:rsid w:val="00EA0CDC"/>
    <w:rsid w:val="00EA6E40"/>
    <w:rsid w:val="00EB7A91"/>
    <w:rsid w:val="00EB7B42"/>
    <w:rsid w:val="00EC4C0D"/>
    <w:rsid w:val="00EC5633"/>
    <w:rsid w:val="00EC5F7D"/>
    <w:rsid w:val="00ED106D"/>
    <w:rsid w:val="00ED2D6E"/>
    <w:rsid w:val="00ED4FB0"/>
    <w:rsid w:val="00ED76B5"/>
    <w:rsid w:val="00EE157F"/>
    <w:rsid w:val="00EE368D"/>
    <w:rsid w:val="00EE491D"/>
    <w:rsid w:val="00EF289C"/>
    <w:rsid w:val="00EF2C2A"/>
    <w:rsid w:val="00EF57E4"/>
    <w:rsid w:val="00F00EEF"/>
    <w:rsid w:val="00F02491"/>
    <w:rsid w:val="00F03429"/>
    <w:rsid w:val="00F035BB"/>
    <w:rsid w:val="00F04A2F"/>
    <w:rsid w:val="00F1242E"/>
    <w:rsid w:val="00F13807"/>
    <w:rsid w:val="00F222C8"/>
    <w:rsid w:val="00F24973"/>
    <w:rsid w:val="00F2788A"/>
    <w:rsid w:val="00F3489F"/>
    <w:rsid w:val="00F355C9"/>
    <w:rsid w:val="00F5016F"/>
    <w:rsid w:val="00F55A3B"/>
    <w:rsid w:val="00F56256"/>
    <w:rsid w:val="00F71972"/>
    <w:rsid w:val="00F75CA3"/>
    <w:rsid w:val="00F7758A"/>
    <w:rsid w:val="00F803F0"/>
    <w:rsid w:val="00F83832"/>
    <w:rsid w:val="00F86D8A"/>
    <w:rsid w:val="00F9053B"/>
    <w:rsid w:val="00F906B2"/>
    <w:rsid w:val="00F9224D"/>
    <w:rsid w:val="00F92F26"/>
    <w:rsid w:val="00F9365E"/>
    <w:rsid w:val="00F95BC5"/>
    <w:rsid w:val="00F962D8"/>
    <w:rsid w:val="00F967EF"/>
    <w:rsid w:val="00FA245F"/>
    <w:rsid w:val="00FA38B8"/>
    <w:rsid w:val="00FA3E3D"/>
    <w:rsid w:val="00FB4B30"/>
    <w:rsid w:val="00FB6C50"/>
    <w:rsid w:val="00FC3912"/>
    <w:rsid w:val="00FC59F5"/>
    <w:rsid w:val="00FC6779"/>
    <w:rsid w:val="00FC7246"/>
    <w:rsid w:val="00FD269C"/>
    <w:rsid w:val="00FE3F43"/>
    <w:rsid w:val="00FE601B"/>
    <w:rsid w:val="00FE686F"/>
    <w:rsid w:val="00FF0FD3"/>
    <w:rsid w:val="00FF2A82"/>
    <w:rsid w:val="00FF7BC1"/>
    <w:rsid w:val="01033B3A"/>
    <w:rsid w:val="013A264A"/>
    <w:rsid w:val="014F994A"/>
    <w:rsid w:val="01BDE79E"/>
    <w:rsid w:val="0220141D"/>
    <w:rsid w:val="02B4703A"/>
    <w:rsid w:val="02CD65C6"/>
    <w:rsid w:val="03BD9669"/>
    <w:rsid w:val="04F13CDA"/>
    <w:rsid w:val="05B1FBF0"/>
    <w:rsid w:val="0623605F"/>
    <w:rsid w:val="06A8481E"/>
    <w:rsid w:val="06D18D1E"/>
    <w:rsid w:val="0716BDB0"/>
    <w:rsid w:val="081F40D4"/>
    <w:rsid w:val="094E47C3"/>
    <w:rsid w:val="097D7AEC"/>
    <w:rsid w:val="09DF25F4"/>
    <w:rsid w:val="0A1E3764"/>
    <w:rsid w:val="0A2A431F"/>
    <w:rsid w:val="0A93B38D"/>
    <w:rsid w:val="0AE2E2D9"/>
    <w:rsid w:val="0B71FE14"/>
    <w:rsid w:val="0B904B09"/>
    <w:rsid w:val="0C48C17B"/>
    <w:rsid w:val="0C68D627"/>
    <w:rsid w:val="0D080583"/>
    <w:rsid w:val="0DFE5C49"/>
    <w:rsid w:val="0E18E14F"/>
    <w:rsid w:val="0EC7B58D"/>
    <w:rsid w:val="101C92A4"/>
    <w:rsid w:val="10415A9F"/>
    <w:rsid w:val="123EA5AE"/>
    <w:rsid w:val="12A7AF17"/>
    <w:rsid w:val="131970B7"/>
    <w:rsid w:val="136D0C4C"/>
    <w:rsid w:val="1435BA4B"/>
    <w:rsid w:val="1452F645"/>
    <w:rsid w:val="145A7094"/>
    <w:rsid w:val="146121D8"/>
    <w:rsid w:val="152FB98C"/>
    <w:rsid w:val="15E264F9"/>
    <w:rsid w:val="160D99CE"/>
    <w:rsid w:val="1723700D"/>
    <w:rsid w:val="17C5317D"/>
    <w:rsid w:val="188386B8"/>
    <w:rsid w:val="18839BE8"/>
    <w:rsid w:val="196DEE0D"/>
    <w:rsid w:val="19DD7BC5"/>
    <w:rsid w:val="1A83849E"/>
    <w:rsid w:val="1ABE4B6A"/>
    <w:rsid w:val="1AF8FC0B"/>
    <w:rsid w:val="1D9F387A"/>
    <w:rsid w:val="1FC89D75"/>
    <w:rsid w:val="2025F0A0"/>
    <w:rsid w:val="208DF3D3"/>
    <w:rsid w:val="20968786"/>
    <w:rsid w:val="210729E6"/>
    <w:rsid w:val="21789B4B"/>
    <w:rsid w:val="234CE448"/>
    <w:rsid w:val="23A86591"/>
    <w:rsid w:val="23B8B19B"/>
    <w:rsid w:val="23CB10B1"/>
    <w:rsid w:val="240C7AE9"/>
    <w:rsid w:val="249A7B01"/>
    <w:rsid w:val="249AC143"/>
    <w:rsid w:val="25A55FC6"/>
    <w:rsid w:val="25E5DB18"/>
    <w:rsid w:val="25E97B59"/>
    <w:rsid w:val="270802CE"/>
    <w:rsid w:val="27487AA2"/>
    <w:rsid w:val="275418DD"/>
    <w:rsid w:val="28103776"/>
    <w:rsid w:val="29E8FE6E"/>
    <w:rsid w:val="2B039567"/>
    <w:rsid w:val="2B63FDCB"/>
    <w:rsid w:val="2B77AFCF"/>
    <w:rsid w:val="2B9B994C"/>
    <w:rsid w:val="2BA68E01"/>
    <w:rsid w:val="2C307BDF"/>
    <w:rsid w:val="2C5108A3"/>
    <w:rsid w:val="2D30D8D0"/>
    <w:rsid w:val="2E746287"/>
    <w:rsid w:val="2EDEED79"/>
    <w:rsid w:val="2EEA3244"/>
    <w:rsid w:val="2F09D03B"/>
    <w:rsid w:val="2F61BA78"/>
    <w:rsid w:val="2F885F06"/>
    <w:rsid w:val="2F9BAC63"/>
    <w:rsid w:val="2FBD7BE4"/>
    <w:rsid w:val="2FCC5260"/>
    <w:rsid w:val="301FE0A3"/>
    <w:rsid w:val="30EC2CE1"/>
    <w:rsid w:val="317145B2"/>
    <w:rsid w:val="33DC29F9"/>
    <w:rsid w:val="34404889"/>
    <w:rsid w:val="3444098D"/>
    <w:rsid w:val="34877B9A"/>
    <w:rsid w:val="36E97379"/>
    <w:rsid w:val="37040734"/>
    <w:rsid w:val="38033A4D"/>
    <w:rsid w:val="3804134B"/>
    <w:rsid w:val="3A092149"/>
    <w:rsid w:val="3AC0F29D"/>
    <w:rsid w:val="3B5EFA7F"/>
    <w:rsid w:val="3C6A02C1"/>
    <w:rsid w:val="3CB1C35C"/>
    <w:rsid w:val="3CCE06AA"/>
    <w:rsid w:val="3DBD547B"/>
    <w:rsid w:val="3E3E739B"/>
    <w:rsid w:val="3E56E481"/>
    <w:rsid w:val="3EF8C7AF"/>
    <w:rsid w:val="3F8F25EF"/>
    <w:rsid w:val="40427E04"/>
    <w:rsid w:val="4064656F"/>
    <w:rsid w:val="40DD95A6"/>
    <w:rsid w:val="430E1F9D"/>
    <w:rsid w:val="43574213"/>
    <w:rsid w:val="43D9D824"/>
    <w:rsid w:val="44362C4C"/>
    <w:rsid w:val="448A090B"/>
    <w:rsid w:val="44BF47A7"/>
    <w:rsid w:val="45667084"/>
    <w:rsid w:val="46674069"/>
    <w:rsid w:val="4682445E"/>
    <w:rsid w:val="47099F2D"/>
    <w:rsid w:val="4761BA7C"/>
    <w:rsid w:val="47EACAA0"/>
    <w:rsid w:val="48BBAA09"/>
    <w:rsid w:val="49500DAD"/>
    <w:rsid w:val="4B3FB86F"/>
    <w:rsid w:val="4C6BFCD7"/>
    <w:rsid w:val="4C7B1B71"/>
    <w:rsid w:val="4CC5D718"/>
    <w:rsid w:val="4DF3179F"/>
    <w:rsid w:val="4EB66766"/>
    <w:rsid w:val="4F7AF218"/>
    <w:rsid w:val="51B27B30"/>
    <w:rsid w:val="52124C78"/>
    <w:rsid w:val="54CFA8FA"/>
    <w:rsid w:val="54DA6E37"/>
    <w:rsid w:val="55705EF7"/>
    <w:rsid w:val="55A7887F"/>
    <w:rsid w:val="56E08A62"/>
    <w:rsid w:val="56F166F4"/>
    <w:rsid w:val="576D9A56"/>
    <w:rsid w:val="579FFDE2"/>
    <w:rsid w:val="58E3A022"/>
    <w:rsid w:val="5AD09A6B"/>
    <w:rsid w:val="5ADA517B"/>
    <w:rsid w:val="5B672045"/>
    <w:rsid w:val="5BC6EF2F"/>
    <w:rsid w:val="5C00E997"/>
    <w:rsid w:val="5C055C5B"/>
    <w:rsid w:val="5D8A4C14"/>
    <w:rsid w:val="5E597F5D"/>
    <w:rsid w:val="5EAD99E1"/>
    <w:rsid w:val="5EFF022D"/>
    <w:rsid w:val="5F4EB2C6"/>
    <w:rsid w:val="5FFD5BA9"/>
    <w:rsid w:val="603E0970"/>
    <w:rsid w:val="612BD816"/>
    <w:rsid w:val="61630E51"/>
    <w:rsid w:val="6230505D"/>
    <w:rsid w:val="62A69808"/>
    <w:rsid w:val="62BC1E09"/>
    <w:rsid w:val="62C08BB5"/>
    <w:rsid w:val="62E935D3"/>
    <w:rsid w:val="654A0FD5"/>
    <w:rsid w:val="6550DB61"/>
    <w:rsid w:val="6565D4DE"/>
    <w:rsid w:val="6630CD4C"/>
    <w:rsid w:val="666B67C2"/>
    <w:rsid w:val="668F8DAD"/>
    <w:rsid w:val="66932356"/>
    <w:rsid w:val="672A420B"/>
    <w:rsid w:val="680BBBFA"/>
    <w:rsid w:val="68C81E77"/>
    <w:rsid w:val="692E0E64"/>
    <w:rsid w:val="696E504D"/>
    <w:rsid w:val="69879038"/>
    <w:rsid w:val="6B2362F7"/>
    <w:rsid w:val="6BA7D919"/>
    <w:rsid w:val="6C4C23C4"/>
    <w:rsid w:val="6C5FA650"/>
    <w:rsid w:val="6D0167C0"/>
    <w:rsid w:val="6D19E534"/>
    <w:rsid w:val="6D2840DE"/>
    <w:rsid w:val="6D98A1B8"/>
    <w:rsid w:val="6DD16711"/>
    <w:rsid w:val="6EE16781"/>
    <w:rsid w:val="6F3B003C"/>
    <w:rsid w:val="6FB113DD"/>
    <w:rsid w:val="6FC7D581"/>
    <w:rsid w:val="702780EE"/>
    <w:rsid w:val="71396C4A"/>
    <w:rsid w:val="71432872"/>
    <w:rsid w:val="719847EE"/>
    <w:rsid w:val="72C6E93B"/>
    <w:rsid w:val="735E183F"/>
    <w:rsid w:val="74C69A64"/>
    <w:rsid w:val="75AE2EE8"/>
    <w:rsid w:val="761C293B"/>
    <w:rsid w:val="76E0E6BE"/>
    <w:rsid w:val="7716B2A2"/>
    <w:rsid w:val="771DCD06"/>
    <w:rsid w:val="77750C2D"/>
    <w:rsid w:val="777E5210"/>
    <w:rsid w:val="781287FB"/>
    <w:rsid w:val="789306CA"/>
    <w:rsid w:val="78D0943A"/>
    <w:rsid w:val="790034E3"/>
    <w:rsid w:val="79C772C8"/>
    <w:rsid w:val="79F32097"/>
    <w:rsid w:val="7A618B91"/>
    <w:rsid w:val="7A86F439"/>
    <w:rsid w:val="7ADB9B41"/>
    <w:rsid w:val="7C221D72"/>
    <w:rsid w:val="7CFCE6BC"/>
    <w:rsid w:val="7D21E0E9"/>
    <w:rsid w:val="7D3A1600"/>
    <w:rsid w:val="7D41298D"/>
    <w:rsid w:val="7D70F011"/>
    <w:rsid w:val="7DA018A2"/>
    <w:rsid w:val="7E715E71"/>
    <w:rsid w:val="7F12DEB7"/>
    <w:rsid w:val="7F583CAB"/>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64D3C3B"/>
  <w15:chartTrackingRefBased/>
  <w15:docId w15:val="{4D671986-65AF-4369-A5EC-EEC39D0FB3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3">
    <w:name w:val="heading 3"/>
    <w:basedOn w:val="Normal"/>
    <w:next w:val="Normal"/>
    <w:link w:val="Heading3Char"/>
    <w:uiPriority w:val="9"/>
    <w:semiHidden/>
    <w:unhideWhenUsed/>
    <w:qFormat/>
    <w:rsid w:val="005F1999"/>
    <w:pPr>
      <w:keepNext/>
      <w:spacing w:before="240" w:after="60" w:line="256" w:lineRule="auto"/>
      <w:outlineLvl w:val="2"/>
    </w:pPr>
    <w:rPr>
      <w:rFonts w:asciiTheme="majorHAnsi" w:eastAsiaTheme="majorEastAsia" w:hAnsiTheme="majorHAnsi" w:cs="Times New Roman"/>
      <w:b/>
      <w:bCs/>
      <w:sz w:val="26"/>
      <w:szCs w:val="26"/>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8431F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A3E3D"/>
    <w:pPr>
      <w:ind w:left="720"/>
      <w:contextualSpacing/>
    </w:pPr>
  </w:style>
  <w:style w:type="paragraph" w:styleId="BodyText2">
    <w:name w:val="Body Text 2"/>
    <w:basedOn w:val="Normal"/>
    <w:link w:val="BodyText2Char"/>
    <w:rsid w:val="00237133"/>
    <w:pPr>
      <w:spacing w:after="0" w:line="240" w:lineRule="auto"/>
    </w:pPr>
    <w:rPr>
      <w:rFonts w:ascii="Arial" w:eastAsia="Times New Roman" w:hAnsi="Arial" w:cs="Times New Roman"/>
      <w:color w:val="000000"/>
      <w:sz w:val="24"/>
      <w:szCs w:val="20"/>
      <w:lang w:eastAsia="en-GB"/>
    </w:rPr>
  </w:style>
  <w:style w:type="character" w:customStyle="1" w:styleId="BodyText2Char">
    <w:name w:val="Body Text 2 Char"/>
    <w:basedOn w:val="DefaultParagraphFont"/>
    <w:link w:val="BodyText2"/>
    <w:rsid w:val="00237133"/>
    <w:rPr>
      <w:rFonts w:ascii="Arial" w:eastAsia="Times New Roman" w:hAnsi="Arial" w:cs="Times New Roman"/>
      <w:color w:val="000000"/>
      <w:sz w:val="24"/>
      <w:szCs w:val="20"/>
      <w:lang w:eastAsia="en-GB"/>
    </w:rPr>
  </w:style>
  <w:style w:type="character" w:styleId="CommentReference">
    <w:name w:val="annotation reference"/>
    <w:uiPriority w:val="99"/>
    <w:semiHidden/>
    <w:rsid w:val="00E02430"/>
    <w:rPr>
      <w:sz w:val="16"/>
      <w:szCs w:val="16"/>
    </w:rPr>
  </w:style>
  <w:style w:type="paragraph" w:styleId="CommentText">
    <w:name w:val="annotation text"/>
    <w:basedOn w:val="Normal"/>
    <w:link w:val="CommentTextChar"/>
    <w:uiPriority w:val="99"/>
    <w:semiHidden/>
    <w:rsid w:val="00E02430"/>
    <w:pPr>
      <w:spacing w:after="0" w:line="240" w:lineRule="auto"/>
    </w:pPr>
    <w:rPr>
      <w:rFonts w:ascii="Times New Roman" w:eastAsia="Times New Roman" w:hAnsi="Times New Roman" w:cs="Times New Roman"/>
      <w:color w:val="000000"/>
      <w:sz w:val="20"/>
      <w:szCs w:val="20"/>
      <w:lang w:eastAsia="en-GB"/>
    </w:rPr>
  </w:style>
  <w:style w:type="character" w:customStyle="1" w:styleId="CommentTextChar">
    <w:name w:val="Comment Text Char"/>
    <w:basedOn w:val="DefaultParagraphFont"/>
    <w:link w:val="CommentText"/>
    <w:uiPriority w:val="99"/>
    <w:semiHidden/>
    <w:rsid w:val="00E02430"/>
    <w:rPr>
      <w:rFonts w:ascii="Times New Roman" w:eastAsia="Times New Roman" w:hAnsi="Times New Roman" w:cs="Times New Roman"/>
      <w:color w:val="000000"/>
      <w:sz w:val="20"/>
      <w:szCs w:val="20"/>
      <w:lang w:eastAsia="en-GB"/>
    </w:rPr>
  </w:style>
  <w:style w:type="paragraph" w:styleId="BalloonText">
    <w:name w:val="Balloon Text"/>
    <w:basedOn w:val="Normal"/>
    <w:link w:val="BalloonTextChar"/>
    <w:uiPriority w:val="99"/>
    <w:semiHidden/>
    <w:unhideWhenUsed/>
    <w:rsid w:val="00E0243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02430"/>
    <w:rPr>
      <w:rFonts w:ascii="Segoe UI" w:hAnsi="Segoe UI" w:cs="Segoe UI"/>
      <w:sz w:val="18"/>
      <w:szCs w:val="18"/>
    </w:rPr>
  </w:style>
  <w:style w:type="paragraph" w:styleId="Header">
    <w:name w:val="header"/>
    <w:basedOn w:val="Normal"/>
    <w:link w:val="HeaderChar"/>
    <w:uiPriority w:val="99"/>
    <w:unhideWhenUsed/>
    <w:rsid w:val="00F03429"/>
    <w:pPr>
      <w:tabs>
        <w:tab w:val="center" w:pos="4513"/>
        <w:tab w:val="right" w:pos="9026"/>
      </w:tabs>
      <w:spacing w:after="0" w:line="240" w:lineRule="auto"/>
    </w:pPr>
  </w:style>
  <w:style w:type="character" w:customStyle="1" w:styleId="HeaderChar">
    <w:name w:val="Header Char"/>
    <w:basedOn w:val="DefaultParagraphFont"/>
    <w:link w:val="Header"/>
    <w:uiPriority w:val="99"/>
    <w:rsid w:val="00F03429"/>
  </w:style>
  <w:style w:type="paragraph" w:styleId="Footer">
    <w:name w:val="footer"/>
    <w:basedOn w:val="Normal"/>
    <w:link w:val="FooterChar"/>
    <w:uiPriority w:val="99"/>
    <w:unhideWhenUsed/>
    <w:rsid w:val="00F03429"/>
    <w:pPr>
      <w:tabs>
        <w:tab w:val="center" w:pos="4513"/>
        <w:tab w:val="right" w:pos="9026"/>
      </w:tabs>
      <w:spacing w:after="0" w:line="240" w:lineRule="auto"/>
    </w:pPr>
  </w:style>
  <w:style w:type="character" w:customStyle="1" w:styleId="FooterChar">
    <w:name w:val="Footer Char"/>
    <w:basedOn w:val="DefaultParagraphFont"/>
    <w:link w:val="Footer"/>
    <w:uiPriority w:val="99"/>
    <w:rsid w:val="00F03429"/>
  </w:style>
  <w:style w:type="character" w:customStyle="1" w:styleId="Heading3Char">
    <w:name w:val="Heading 3 Char"/>
    <w:basedOn w:val="DefaultParagraphFont"/>
    <w:link w:val="Heading3"/>
    <w:uiPriority w:val="9"/>
    <w:semiHidden/>
    <w:rsid w:val="005F1999"/>
    <w:rPr>
      <w:rFonts w:asciiTheme="majorHAnsi" w:eastAsiaTheme="majorEastAsia" w:hAnsiTheme="majorHAnsi" w:cs="Times New Roman"/>
      <w:b/>
      <w:bCs/>
      <w:sz w:val="26"/>
      <w:szCs w:val="26"/>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2267477">
      <w:bodyDiv w:val="1"/>
      <w:marLeft w:val="0"/>
      <w:marRight w:val="0"/>
      <w:marTop w:val="0"/>
      <w:marBottom w:val="0"/>
      <w:divBdr>
        <w:top w:val="none" w:sz="0" w:space="0" w:color="auto"/>
        <w:left w:val="none" w:sz="0" w:space="0" w:color="auto"/>
        <w:bottom w:val="none" w:sz="0" w:space="0" w:color="auto"/>
        <w:right w:val="none" w:sz="0" w:space="0" w:color="auto"/>
      </w:divBdr>
    </w:div>
    <w:div w:id="870848623">
      <w:bodyDiv w:val="1"/>
      <w:marLeft w:val="0"/>
      <w:marRight w:val="0"/>
      <w:marTop w:val="0"/>
      <w:marBottom w:val="0"/>
      <w:divBdr>
        <w:top w:val="none" w:sz="0" w:space="0" w:color="auto"/>
        <w:left w:val="none" w:sz="0" w:space="0" w:color="auto"/>
        <w:bottom w:val="none" w:sz="0" w:space="0" w:color="auto"/>
        <w:right w:val="none" w:sz="0" w:space="0" w:color="auto"/>
      </w:divBdr>
    </w:div>
    <w:div w:id="1340304486">
      <w:bodyDiv w:val="1"/>
      <w:marLeft w:val="0"/>
      <w:marRight w:val="0"/>
      <w:marTop w:val="0"/>
      <w:marBottom w:val="0"/>
      <w:divBdr>
        <w:top w:val="none" w:sz="0" w:space="0" w:color="auto"/>
        <w:left w:val="none" w:sz="0" w:space="0" w:color="auto"/>
        <w:bottom w:val="none" w:sz="0" w:space="0" w:color="auto"/>
        <w:right w:val="none" w:sz="0" w:space="0" w:color="auto"/>
      </w:divBdr>
    </w:div>
    <w:div w:id="1415710721">
      <w:bodyDiv w:val="1"/>
      <w:marLeft w:val="0"/>
      <w:marRight w:val="0"/>
      <w:marTop w:val="0"/>
      <w:marBottom w:val="0"/>
      <w:divBdr>
        <w:top w:val="none" w:sz="0" w:space="0" w:color="auto"/>
        <w:left w:val="none" w:sz="0" w:space="0" w:color="auto"/>
        <w:bottom w:val="none" w:sz="0" w:space="0" w:color="auto"/>
        <w:right w:val="none" w:sz="0" w:space="0" w:color="auto"/>
      </w:divBdr>
    </w:div>
    <w:div w:id="1911039455">
      <w:bodyDiv w:val="1"/>
      <w:marLeft w:val="0"/>
      <w:marRight w:val="0"/>
      <w:marTop w:val="0"/>
      <w:marBottom w:val="0"/>
      <w:divBdr>
        <w:top w:val="none" w:sz="0" w:space="0" w:color="auto"/>
        <w:left w:val="none" w:sz="0" w:space="0" w:color="auto"/>
        <w:bottom w:val="none" w:sz="0" w:space="0" w:color="auto"/>
        <w:right w:val="none" w:sz="0" w:space="0" w:color="auto"/>
      </w:divBdr>
    </w:div>
    <w:div w:id="20581655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DB16C4594111E45A4C1D1B4A07182AE" ma:contentTypeVersion="6" ma:contentTypeDescription="Create a new document." ma:contentTypeScope="" ma:versionID="9e3db238ce76356f125b5213652a7da9">
  <xsd:schema xmlns:xsd="http://www.w3.org/2001/XMLSchema" xmlns:xs="http://www.w3.org/2001/XMLSchema" xmlns:p="http://schemas.microsoft.com/office/2006/metadata/properties" xmlns:ns2="437f7c17-079d-4725-9b04-8120f188f03c" xmlns:ns3="282cedc8-6225-4ae6-bf73-fa1b39d355aa" targetNamespace="http://schemas.microsoft.com/office/2006/metadata/properties" ma:root="true" ma:fieldsID="dc0359b1c0b50a3971800cf37698697c" ns2:_="" ns3:_="">
    <xsd:import namespace="437f7c17-079d-4725-9b04-8120f188f03c"/>
    <xsd:import namespace="282cedc8-6225-4ae6-bf73-fa1b39d355aa"/>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37f7c17-079d-4725-9b04-8120f188f0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82cedc8-6225-4ae6-bf73-fa1b39d355aa"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5A43667-49CC-411F-9A26-A37D655AE8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37f7c17-079d-4725-9b04-8120f188f03c"/>
    <ds:schemaRef ds:uri="282cedc8-6225-4ae6-bf73-fa1b39d355a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F345D48-8091-48B7-968A-EBBE1F7653C7}">
  <ds:schemaRefs>
    <ds:schemaRef ds:uri="http://schemas.openxmlformats.org/officeDocument/2006/bibliography"/>
  </ds:schemaRefs>
</ds:datastoreItem>
</file>

<file path=customXml/itemProps3.xml><?xml version="1.0" encoding="utf-8"?>
<ds:datastoreItem xmlns:ds="http://schemas.openxmlformats.org/officeDocument/2006/customXml" ds:itemID="{C439166B-FA3C-4E72-AA0F-A89A7F31D49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10</Pages>
  <Words>2268</Words>
  <Characters>12928</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15166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Kate Allen</dc:creator>
  <cp:keywords/>
  <dc:description/>
  <cp:lastModifiedBy>King-Botha, Sacha C2 (Army Comrcl-Apprenticps-C2a)</cp:lastModifiedBy>
  <cp:revision>13</cp:revision>
  <cp:lastPrinted>2020-02-11T19:04:00Z</cp:lastPrinted>
  <dcterms:created xsi:type="dcterms:W3CDTF">2021-11-01T13:57:00Z</dcterms:created>
  <dcterms:modified xsi:type="dcterms:W3CDTF">2022-04-26T10:21:00Z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0x010100EDB16C4594111E45A4C1D1B4A07182AE</vt:lpwstr>
  </property>
</Properties>
</file>